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A" w:rsidRPr="00A65155" w:rsidRDefault="00A40777" w:rsidP="00557F03">
      <w:pPr>
        <w:jc w:val="center"/>
        <w:rPr>
          <w:rFonts w:ascii="Arial Black" w:hAnsi="Arial Black" w:cs="Arial"/>
        </w:rPr>
      </w:pPr>
      <w:r w:rsidRPr="00A65155">
        <w:rPr>
          <w:rFonts w:ascii="Arial Black" w:hAnsi="Arial Black" w:cs="Arial"/>
        </w:rPr>
        <w:t>Итоги</w:t>
      </w:r>
      <w:r w:rsidR="006E348A" w:rsidRPr="00A65155">
        <w:rPr>
          <w:rFonts w:ascii="Arial Black" w:hAnsi="Arial Black" w:cs="Arial"/>
        </w:rPr>
        <w:t xml:space="preserve">  мониторинга</w:t>
      </w:r>
    </w:p>
    <w:p w:rsidR="00A65155" w:rsidRDefault="006E348A" w:rsidP="00557F03">
      <w:pPr>
        <w:jc w:val="center"/>
        <w:rPr>
          <w:rFonts w:ascii="Arial Black" w:hAnsi="Arial Black" w:cs="Arial"/>
        </w:rPr>
      </w:pPr>
      <w:r w:rsidRPr="00A65155">
        <w:rPr>
          <w:rFonts w:ascii="Arial Black" w:hAnsi="Arial Black" w:cs="Arial"/>
        </w:rPr>
        <w:t xml:space="preserve"> физической подготовленности и физического развития обучающихся общеобразовательных учрежден</w:t>
      </w:r>
      <w:r w:rsidR="00527ACA" w:rsidRPr="00A65155">
        <w:rPr>
          <w:rFonts w:ascii="Arial Black" w:hAnsi="Arial Black" w:cs="Arial"/>
        </w:rPr>
        <w:t>ий</w:t>
      </w:r>
      <w:r w:rsidRPr="00A65155">
        <w:rPr>
          <w:rFonts w:ascii="Arial Black" w:hAnsi="Arial Black" w:cs="Arial"/>
        </w:rPr>
        <w:t xml:space="preserve">   </w:t>
      </w:r>
    </w:p>
    <w:p w:rsidR="006E348A" w:rsidRPr="00A65155" w:rsidRDefault="000F7A32" w:rsidP="00557F03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города Рассказово за 201</w:t>
      </w:r>
      <w:r w:rsidR="00FD24CE">
        <w:rPr>
          <w:rFonts w:ascii="Arial Black" w:hAnsi="Arial Black" w:cs="Arial"/>
        </w:rPr>
        <w:t>5</w:t>
      </w:r>
      <w:r w:rsidR="006E348A" w:rsidRPr="00A65155">
        <w:rPr>
          <w:rFonts w:ascii="Arial Black" w:hAnsi="Arial Black" w:cs="Arial"/>
        </w:rPr>
        <w:t>-20</w:t>
      </w:r>
      <w:r w:rsidR="00204906">
        <w:rPr>
          <w:rFonts w:ascii="Arial Black" w:hAnsi="Arial Black" w:cs="Arial"/>
        </w:rPr>
        <w:t>1</w:t>
      </w:r>
      <w:r w:rsidR="00FD24CE">
        <w:rPr>
          <w:rFonts w:ascii="Arial Black" w:hAnsi="Arial Black" w:cs="Arial"/>
        </w:rPr>
        <w:t>6</w:t>
      </w:r>
      <w:r w:rsidR="006E348A" w:rsidRPr="00A65155">
        <w:rPr>
          <w:rFonts w:ascii="Arial Black" w:hAnsi="Arial Black" w:cs="Arial"/>
        </w:rPr>
        <w:t xml:space="preserve"> учебный год</w:t>
      </w:r>
    </w:p>
    <w:p w:rsidR="006E348A" w:rsidRDefault="006E348A" w:rsidP="006E348A"/>
    <w:p w:rsidR="00DF69CD" w:rsidRPr="004F443B" w:rsidRDefault="00DF69CD" w:rsidP="000F7A32">
      <w:pPr>
        <w:ind w:firstLine="709"/>
        <w:jc w:val="both"/>
      </w:pPr>
      <w:r w:rsidRPr="000810A1">
        <w:t xml:space="preserve">В </w:t>
      </w:r>
      <w:r w:rsidR="00FE4121" w:rsidRPr="00801304">
        <w:t>сентябре</w:t>
      </w:r>
      <w:r w:rsidR="00CF399A">
        <w:t>-октябре</w:t>
      </w:r>
      <w:r w:rsidR="000F7A32" w:rsidRPr="00801304">
        <w:t xml:space="preserve"> 201</w:t>
      </w:r>
      <w:r w:rsidR="00FD24CE">
        <w:t>5</w:t>
      </w:r>
      <w:r w:rsidR="000F7A32" w:rsidRPr="00801304">
        <w:t xml:space="preserve"> года</w:t>
      </w:r>
      <w:r w:rsidR="000F7A32">
        <w:t xml:space="preserve"> </w:t>
      </w:r>
      <w:r w:rsidR="00BD3FAB">
        <w:t>прове</w:t>
      </w:r>
      <w:r w:rsidR="00A25593">
        <w:t>д</w:t>
      </w:r>
      <w:r w:rsidR="00534783">
        <w:t>ено</w:t>
      </w:r>
      <w:r>
        <w:t xml:space="preserve"> мониторинговое исследование </w:t>
      </w:r>
      <w:r w:rsidRPr="000810A1">
        <w:t>физической подготовленности и физического развития</w:t>
      </w:r>
      <w:r>
        <w:t xml:space="preserve"> обучающихся общеобразов</w:t>
      </w:r>
      <w:r w:rsidR="000F7A32">
        <w:t>ательных учреждений города</w:t>
      </w:r>
      <w:r>
        <w:t>.</w:t>
      </w:r>
    </w:p>
    <w:p w:rsidR="00703351" w:rsidRDefault="00534783" w:rsidP="001628E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>Анализ мониторинга физической подготовленности и</w:t>
      </w:r>
      <w:r w:rsidR="00472047">
        <w:t xml:space="preserve"> физического развития составлен</w:t>
      </w:r>
      <w:r>
        <w:t xml:space="preserve"> на основании информации, предоставленной </w:t>
      </w:r>
      <w:r w:rsidR="00661B20">
        <w:t>обще</w:t>
      </w:r>
      <w:r>
        <w:t>образовательными учреждениями</w:t>
      </w:r>
      <w:r w:rsidR="00661B20">
        <w:t xml:space="preserve"> города</w:t>
      </w:r>
      <w:r>
        <w:t>.</w:t>
      </w:r>
    </w:p>
    <w:p w:rsidR="0076741D" w:rsidRDefault="0076741D" w:rsidP="00703351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</w:pPr>
    </w:p>
    <w:p w:rsidR="006E348A" w:rsidRPr="00140378" w:rsidRDefault="00066F4F" w:rsidP="00140378">
      <w:pPr>
        <w:jc w:val="center"/>
        <w:rPr>
          <w:rFonts w:ascii="Arial Black" w:hAnsi="Arial Black" w:cs="Arial"/>
        </w:rPr>
      </w:pPr>
      <w:r w:rsidRPr="00140378">
        <w:rPr>
          <w:rFonts w:ascii="Arial Black" w:hAnsi="Arial Black" w:cs="Arial"/>
          <w:lang w:val="en-US"/>
        </w:rPr>
        <w:t>I</w:t>
      </w:r>
      <w:r w:rsidR="006E348A" w:rsidRPr="00140378">
        <w:rPr>
          <w:rFonts w:ascii="Arial Black" w:hAnsi="Arial Black" w:cs="Arial"/>
        </w:rPr>
        <w:t xml:space="preserve">. ИТОГИ МОНИТОРИНГА </w:t>
      </w:r>
    </w:p>
    <w:p w:rsidR="006E348A" w:rsidRPr="00A65155" w:rsidRDefault="006E348A" w:rsidP="00140378">
      <w:pPr>
        <w:jc w:val="center"/>
        <w:rPr>
          <w:rFonts w:ascii="Arial Black" w:hAnsi="Arial Black" w:cs="Arial"/>
        </w:rPr>
      </w:pPr>
      <w:r w:rsidRPr="00140378">
        <w:rPr>
          <w:rFonts w:ascii="Arial Black" w:hAnsi="Arial Black" w:cs="Arial"/>
        </w:rPr>
        <w:t>ФИЗИЧЕСКОЙ ПОДГОТОВЛЕННОСТИ ОБУЧАЮЩИХСЯ</w:t>
      </w:r>
    </w:p>
    <w:p w:rsidR="006E348A" w:rsidRDefault="006E348A" w:rsidP="006E348A">
      <w:pPr>
        <w:jc w:val="center"/>
        <w:rPr>
          <w:b/>
        </w:rPr>
      </w:pPr>
    </w:p>
    <w:p w:rsidR="00462F9E" w:rsidRPr="00ED06FA" w:rsidRDefault="0005146C" w:rsidP="00140378">
      <w:pPr>
        <w:ind w:firstLine="540"/>
        <w:jc w:val="center"/>
        <w:rPr>
          <w:rFonts w:ascii="Arial" w:hAnsi="Arial" w:cs="Arial"/>
          <w:b/>
        </w:rPr>
      </w:pPr>
      <w:r w:rsidRPr="00ED06FA">
        <w:rPr>
          <w:rFonts w:ascii="Arial" w:hAnsi="Arial" w:cs="Arial"/>
          <w:b/>
        </w:rPr>
        <w:t>1</w:t>
      </w:r>
      <w:r w:rsidR="006E348A" w:rsidRPr="00ED06FA">
        <w:rPr>
          <w:rFonts w:ascii="Arial" w:hAnsi="Arial" w:cs="Arial"/>
          <w:b/>
        </w:rPr>
        <w:t xml:space="preserve">. </w:t>
      </w:r>
      <w:r w:rsidR="00BF394D" w:rsidRPr="00ED06FA">
        <w:rPr>
          <w:rFonts w:ascii="Arial" w:hAnsi="Arial" w:cs="Arial"/>
          <w:b/>
        </w:rPr>
        <w:t>УЧАСТНИКИ    МОНИТОРИНГА</w:t>
      </w:r>
      <w:r w:rsidR="008B212A" w:rsidRPr="00ED06FA">
        <w:rPr>
          <w:rFonts w:ascii="Arial" w:hAnsi="Arial" w:cs="Arial"/>
          <w:b/>
        </w:rPr>
        <w:t xml:space="preserve"> </w:t>
      </w:r>
      <w:r w:rsidR="00920E63">
        <w:rPr>
          <w:rFonts w:ascii="Arial" w:hAnsi="Arial" w:cs="Arial"/>
          <w:b/>
        </w:rPr>
        <w:t xml:space="preserve"> </w:t>
      </w:r>
      <w:r w:rsidR="00FD24CE">
        <w:rPr>
          <w:rFonts w:ascii="Arial" w:hAnsi="Arial" w:cs="Arial"/>
          <w:b/>
        </w:rPr>
        <w:t xml:space="preserve"> </w:t>
      </w:r>
    </w:p>
    <w:p w:rsidR="0076741D" w:rsidRDefault="006E348A" w:rsidP="00B77649">
      <w:pPr>
        <w:jc w:val="both"/>
      </w:pPr>
      <w:r>
        <w:tab/>
      </w:r>
    </w:p>
    <w:p w:rsidR="00D310F4" w:rsidRPr="00661B20" w:rsidRDefault="00534783" w:rsidP="00661B20">
      <w:pPr>
        <w:ind w:firstLine="720"/>
        <w:jc w:val="both"/>
      </w:pPr>
      <w:r>
        <w:t xml:space="preserve">Численность обучающихся </w:t>
      </w:r>
      <w:r w:rsidR="00345916">
        <w:t>общеобразовательных учреждени</w:t>
      </w:r>
      <w:r>
        <w:t>й</w:t>
      </w:r>
      <w:r w:rsidR="00345916">
        <w:t xml:space="preserve"> </w:t>
      </w:r>
      <w:r w:rsidR="00661B20">
        <w:t xml:space="preserve">города </w:t>
      </w:r>
      <w:r>
        <w:t xml:space="preserve">составляет </w:t>
      </w:r>
      <w:r w:rsidR="00345916">
        <w:t xml:space="preserve"> </w:t>
      </w:r>
      <w:r w:rsidR="00661B20">
        <w:t>4</w:t>
      </w:r>
      <w:r w:rsidR="005F70C6">
        <w:t>1</w:t>
      </w:r>
      <w:r w:rsidR="00FD24CE">
        <w:t>83</w:t>
      </w:r>
      <w:r w:rsidR="00661B20">
        <w:t xml:space="preserve"> </w:t>
      </w:r>
      <w:r>
        <w:t>человек</w:t>
      </w:r>
      <w:r w:rsidR="00FD24CE">
        <w:t>а</w:t>
      </w:r>
      <w:r w:rsidR="00661B20">
        <w:t>. В</w:t>
      </w:r>
      <w:r w:rsidR="00B77649">
        <w:t xml:space="preserve"> мониторинговом исследовании уровня физической подготовленности</w:t>
      </w:r>
      <w:r w:rsidR="00661B20">
        <w:t xml:space="preserve"> </w:t>
      </w:r>
      <w:r w:rsidR="00345916">
        <w:t xml:space="preserve"> </w:t>
      </w:r>
      <w:r w:rsidR="00440208">
        <w:t xml:space="preserve"> </w:t>
      </w:r>
      <w:r w:rsidR="00B77649">
        <w:t>приняли участи</w:t>
      </w:r>
      <w:r w:rsidR="008B212A">
        <w:t>е</w:t>
      </w:r>
      <w:r w:rsidR="00661B20">
        <w:t xml:space="preserve"> </w:t>
      </w:r>
      <w:r w:rsidR="00FD24CE">
        <w:t xml:space="preserve">3987 </w:t>
      </w:r>
      <w:r w:rsidR="00661B20">
        <w:t xml:space="preserve"> обучающихся 7-17 лет, что составляет </w:t>
      </w:r>
      <w:r w:rsidR="00FD24CE">
        <w:t xml:space="preserve">95,3% </w:t>
      </w:r>
      <w:r w:rsidR="005F70C6">
        <w:t xml:space="preserve">и больше в сравнении с прошлым годом на </w:t>
      </w:r>
      <w:r w:rsidR="00FD24CE">
        <w:t>0,7</w:t>
      </w:r>
      <w:r w:rsidR="00661B20">
        <w:t>%</w:t>
      </w:r>
      <w:r w:rsidR="00345916" w:rsidRPr="00B84F3C">
        <w:rPr>
          <w:b/>
          <w:i/>
        </w:rPr>
        <w:t>.</w:t>
      </w:r>
    </w:p>
    <w:p w:rsidR="001A02CD" w:rsidRPr="004F323A" w:rsidRDefault="001A02CD" w:rsidP="00661B20">
      <w:pPr>
        <w:jc w:val="both"/>
        <w:rPr>
          <w:b/>
        </w:rPr>
      </w:pPr>
    </w:p>
    <w:p w:rsidR="00462F9E" w:rsidRDefault="00462F9E" w:rsidP="001A02CD">
      <w:pPr>
        <w:shd w:val="clear" w:color="auto" w:fill="FFFFFF"/>
        <w:ind w:firstLine="708"/>
        <w:jc w:val="both"/>
      </w:pPr>
      <w:r w:rsidRPr="001A02CD">
        <w:rPr>
          <w:shd w:val="clear" w:color="auto" w:fill="FFFFFF"/>
        </w:rPr>
        <w:t xml:space="preserve">По  </w:t>
      </w:r>
      <w:r w:rsidRPr="00E17E4C">
        <w:rPr>
          <w:b/>
          <w:i/>
          <w:shd w:val="clear" w:color="auto" w:fill="FFFFFF"/>
        </w:rPr>
        <w:t>возрастным группам</w:t>
      </w:r>
      <w:r w:rsidR="004F323A">
        <w:rPr>
          <w:shd w:val="clear" w:color="auto" w:fill="FFFFFF"/>
        </w:rPr>
        <w:t xml:space="preserve"> </w:t>
      </w:r>
      <w:r w:rsidR="004F323A" w:rsidRPr="001A02CD">
        <w:rPr>
          <w:shd w:val="clear" w:color="auto" w:fill="FFFFFF"/>
        </w:rPr>
        <w:t>участие в мониторинге</w:t>
      </w:r>
      <w:r w:rsidR="004F323A">
        <w:rPr>
          <w:shd w:val="clear" w:color="auto" w:fill="FFFFFF"/>
        </w:rPr>
        <w:t xml:space="preserve"> приняли</w:t>
      </w:r>
      <w:r>
        <w:t>:</w:t>
      </w:r>
    </w:p>
    <w:p w:rsidR="003A75FC" w:rsidRDefault="0052400B" w:rsidP="00BA03A1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52400B">
        <w:rPr>
          <w:b/>
          <w:sz w:val="20"/>
          <w:szCs w:val="20"/>
        </w:rPr>
        <w:t>Таблица 1</w:t>
      </w:r>
    </w:p>
    <w:tbl>
      <w:tblPr>
        <w:tblW w:w="10336" w:type="dxa"/>
        <w:tblInd w:w="-459" w:type="dxa"/>
        <w:tblLook w:val="04A0"/>
      </w:tblPr>
      <w:tblGrid>
        <w:gridCol w:w="1843"/>
        <w:gridCol w:w="1276"/>
        <w:gridCol w:w="1371"/>
        <w:gridCol w:w="613"/>
        <w:gridCol w:w="569"/>
        <w:gridCol w:w="649"/>
        <w:gridCol w:w="527"/>
        <w:gridCol w:w="569"/>
        <w:gridCol w:w="623"/>
        <w:gridCol w:w="552"/>
        <w:gridCol w:w="569"/>
        <w:gridCol w:w="595"/>
        <w:gridCol w:w="580"/>
      </w:tblGrid>
      <w:tr w:rsidR="005F70C6" w:rsidRPr="005F70C6" w:rsidTr="005F70C6">
        <w:trPr>
          <w:trHeight w:val="315"/>
        </w:trPr>
        <w:tc>
          <w:tcPr>
            <w:tcW w:w="10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5F70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70C6" w:rsidRPr="005F70C6" w:rsidTr="005F70C6">
        <w:trPr>
          <w:trHeight w:val="27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Наименование общеобразовательных организаций, в том числе филиалов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Общее количество уч-ся в организации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color w:val="000000"/>
                <w:sz w:val="16"/>
                <w:szCs w:val="16"/>
              </w:rPr>
              <w:t>Абсолютное кол-во принявших участие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color w:val="000000"/>
                <w:sz w:val="16"/>
                <w:szCs w:val="16"/>
              </w:rPr>
              <w:t>7 - 10 лет</w:t>
            </w:r>
          </w:p>
        </w:tc>
        <w:tc>
          <w:tcPr>
            <w:tcW w:w="17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color w:val="000000"/>
                <w:sz w:val="16"/>
                <w:szCs w:val="16"/>
              </w:rPr>
              <w:t>11 - 15 лет</w:t>
            </w:r>
          </w:p>
        </w:tc>
        <w:tc>
          <w:tcPr>
            <w:tcW w:w="17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color w:val="000000"/>
                <w:sz w:val="16"/>
                <w:szCs w:val="16"/>
              </w:rPr>
              <w:t>16 -17 лет</w:t>
            </w:r>
          </w:p>
        </w:tc>
      </w:tr>
      <w:tr w:rsidR="005F70C6" w:rsidRPr="005F70C6" w:rsidTr="005F70C6">
        <w:trPr>
          <w:trHeight w:val="24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приняли участие</w:t>
            </w:r>
          </w:p>
        </w:tc>
      </w:tr>
      <w:tr w:rsidR="005F70C6" w:rsidRPr="005F70C6" w:rsidTr="005F70C6">
        <w:trPr>
          <w:trHeight w:val="46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0C6" w:rsidRPr="005F70C6" w:rsidRDefault="005F70C6" w:rsidP="005F70C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%</w:t>
            </w:r>
          </w:p>
        </w:tc>
      </w:tr>
      <w:tr w:rsidR="005F70C6" w:rsidRPr="005F70C6" w:rsidTr="005F70C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70C6" w:rsidRPr="005F70C6" w:rsidRDefault="005F70C6" w:rsidP="005F70C6">
            <w:pPr>
              <w:jc w:val="center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13</w:t>
            </w:r>
          </w:p>
        </w:tc>
      </w:tr>
      <w:tr w:rsidR="005F70C6" w:rsidRPr="005F70C6" w:rsidTr="005F70C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МБОУ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19</w:t>
            </w:r>
            <w:r w:rsidR="00FD24C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184</w:t>
            </w:r>
            <w:r w:rsidR="00FD24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7</w:t>
            </w:r>
            <w:r w:rsidR="00FD24C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95</w:t>
            </w:r>
            <w:r w:rsidR="00FD24C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5F70C6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94,</w:t>
            </w:r>
            <w:r w:rsidR="00FD24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</w:t>
            </w:r>
            <w:r w:rsidR="00FD24CE">
              <w:rPr>
                <w:color w:val="000000"/>
                <w:sz w:val="16"/>
                <w:szCs w:val="16"/>
              </w:rPr>
              <w:t>7</w:t>
            </w:r>
            <w:r w:rsidRPr="005F70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</w:t>
            </w:r>
          </w:p>
        </w:tc>
      </w:tr>
      <w:tr w:rsidR="005F70C6" w:rsidRPr="005F70C6" w:rsidTr="005F70C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5F70C6">
            <w:pPr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МБОУ СОШ №4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2</w:t>
            </w:r>
            <w:r w:rsidR="00FD24CE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2</w:t>
            </w:r>
            <w:r w:rsidR="00FD24CE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</w:t>
            </w:r>
            <w:r w:rsidR="00FD24C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10</w:t>
            </w:r>
            <w:r w:rsidR="00FD24C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10</w:t>
            </w:r>
            <w:r w:rsidR="00FD24C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95,</w:t>
            </w:r>
            <w:r w:rsidR="00FD24C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5F70C6" w:rsidRPr="005F70C6" w:rsidTr="005F70C6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5F70C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70C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41</w:t>
            </w:r>
            <w:r w:rsidR="00FD24C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3987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</w:t>
            </w:r>
            <w:r w:rsidR="00FD24CE">
              <w:rPr>
                <w:color w:val="000000"/>
                <w:sz w:val="16"/>
                <w:szCs w:val="16"/>
              </w:rPr>
              <w:t>81</w:t>
            </w:r>
            <w:r w:rsidRPr="005F70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</w:t>
            </w:r>
            <w:r w:rsidR="00FD24CE">
              <w:rPr>
                <w:color w:val="000000"/>
                <w:sz w:val="16"/>
                <w:szCs w:val="16"/>
              </w:rPr>
              <w:t>72</w:t>
            </w:r>
            <w:r w:rsidRPr="005F70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20</w:t>
            </w:r>
            <w:r w:rsidR="00FD24C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19</w:t>
            </w:r>
            <w:r w:rsidR="00FD24C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5F70C6" w:rsidP="00FD24CE">
            <w:pPr>
              <w:jc w:val="right"/>
              <w:rPr>
                <w:color w:val="000000"/>
                <w:sz w:val="16"/>
                <w:szCs w:val="16"/>
              </w:rPr>
            </w:pPr>
            <w:r w:rsidRPr="005F70C6">
              <w:rPr>
                <w:color w:val="000000"/>
                <w:sz w:val="16"/>
                <w:szCs w:val="16"/>
              </w:rPr>
              <w:t>3</w:t>
            </w:r>
            <w:r w:rsidR="00FD24C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70C6" w:rsidRPr="005F70C6" w:rsidRDefault="00FD24CE" w:rsidP="005F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96,9</w:t>
            </w:r>
          </w:p>
        </w:tc>
      </w:tr>
    </w:tbl>
    <w:p w:rsidR="005F70C6" w:rsidRDefault="005F70C6" w:rsidP="00BA03A1">
      <w:pPr>
        <w:jc w:val="right"/>
        <w:rPr>
          <w:b/>
          <w:sz w:val="20"/>
          <w:szCs w:val="20"/>
        </w:rPr>
      </w:pPr>
    </w:p>
    <w:p w:rsidR="005F70C6" w:rsidRDefault="005F70C6" w:rsidP="00BA03A1">
      <w:pPr>
        <w:jc w:val="right"/>
        <w:rPr>
          <w:b/>
          <w:sz w:val="20"/>
          <w:szCs w:val="20"/>
        </w:rPr>
      </w:pPr>
    </w:p>
    <w:p w:rsidR="003661D7" w:rsidRDefault="008B212A" w:rsidP="00D310F4">
      <w:pPr>
        <w:jc w:val="both"/>
      </w:pPr>
      <w:r>
        <w:tab/>
        <w:t xml:space="preserve">Полученные данные свидетельствуют о том, </w:t>
      </w:r>
      <w:r w:rsidR="00090657">
        <w:t xml:space="preserve">наименьший </w:t>
      </w:r>
      <w:r>
        <w:t>процент участия в мониторинговом исследовании обучающихся</w:t>
      </w:r>
      <w:r w:rsidR="00BA03A1">
        <w:t xml:space="preserve"> </w:t>
      </w:r>
      <w:r w:rsidR="003661D7">
        <w:t>11-15 лет</w:t>
      </w:r>
      <w:r w:rsidR="005F70C6">
        <w:t>, наибольшее количество</w:t>
      </w:r>
      <w:r w:rsidR="003661D7">
        <w:t>16-17 лет</w:t>
      </w:r>
      <w:r w:rsidR="00090657">
        <w:t xml:space="preserve">. </w:t>
      </w:r>
      <w:r w:rsidR="003661D7">
        <w:t>По итогам прошлого мониторинга было наоборот.</w:t>
      </w:r>
    </w:p>
    <w:p w:rsidR="00D26F78" w:rsidRPr="00D310F4" w:rsidRDefault="00090657" w:rsidP="00D310F4">
      <w:pPr>
        <w:jc w:val="both"/>
        <w:rPr>
          <w:bCs/>
          <w:color w:val="FF0000"/>
        </w:rPr>
      </w:pPr>
      <w:r>
        <w:t xml:space="preserve">Средний процент участия составляет </w:t>
      </w:r>
      <w:r w:rsidR="005F70C6">
        <w:t>9</w:t>
      </w:r>
      <w:r w:rsidR="003661D7">
        <w:t>5</w:t>
      </w:r>
      <w:r w:rsidR="005F70C6">
        <w:t>,</w:t>
      </w:r>
      <w:r w:rsidR="003661D7">
        <w:t>3</w:t>
      </w:r>
      <w:r>
        <w:t xml:space="preserve">% </w:t>
      </w:r>
      <w:r w:rsidR="00C858B2">
        <w:rPr>
          <w:b/>
          <w:i/>
        </w:rPr>
        <w:t>(таблица 1</w:t>
      </w:r>
      <w:r w:rsidR="00140378">
        <w:rPr>
          <w:b/>
          <w:i/>
        </w:rPr>
        <w:t>, рис. 1</w:t>
      </w:r>
      <w:r w:rsidR="00661B20">
        <w:rPr>
          <w:b/>
          <w:i/>
        </w:rPr>
        <w:t>)</w:t>
      </w: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D26F78" w:rsidRDefault="002037A5" w:rsidP="00D26F78">
      <w:pPr>
        <w:tabs>
          <w:tab w:val="left" w:pos="108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5892800" cy="1032510"/>
            <wp:effectExtent l="0" t="0" r="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D26F78" w:rsidRDefault="00D26F78" w:rsidP="00D26F78">
      <w:pPr>
        <w:tabs>
          <w:tab w:val="left" w:pos="1080"/>
        </w:tabs>
        <w:jc w:val="both"/>
        <w:rPr>
          <w:b/>
        </w:rPr>
      </w:pPr>
    </w:p>
    <w:p w:rsidR="00903BDC" w:rsidRDefault="00903BDC" w:rsidP="00462F9E">
      <w:pPr>
        <w:jc w:val="both"/>
        <w:rPr>
          <w:b/>
          <w:sz w:val="20"/>
          <w:szCs w:val="20"/>
        </w:rPr>
      </w:pPr>
    </w:p>
    <w:p w:rsidR="00D26F78" w:rsidRDefault="00D26F78" w:rsidP="00462F9E">
      <w:pPr>
        <w:jc w:val="both"/>
        <w:rPr>
          <w:b/>
          <w:sz w:val="20"/>
          <w:szCs w:val="20"/>
        </w:rPr>
      </w:pPr>
      <w:r w:rsidRPr="00BA03A1">
        <w:rPr>
          <w:b/>
          <w:sz w:val="20"/>
          <w:szCs w:val="20"/>
        </w:rPr>
        <w:t>Рис.1</w:t>
      </w:r>
      <w:r w:rsidR="00903BDC">
        <w:rPr>
          <w:b/>
          <w:sz w:val="20"/>
          <w:szCs w:val="20"/>
        </w:rPr>
        <w:t xml:space="preserve">. </w:t>
      </w:r>
      <w:r w:rsidRPr="00BA03A1">
        <w:rPr>
          <w:b/>
          <w:color w:val="FF0000"/>
          <w:sz w:val="20"/>
          <w:szCs w:val="20"/>
        </w:rPr>
        <w:t xml:space="preserve"> </w:t>
      </w:r>
      <w:r w:rsidRPr="00BA03A1">
        <w:rPr>
          <w:b/>
          <w:sz w:val="20"/>
          <w:szCs w:val="20"/>
        </w:rPr>
        <w:t xml:space="preserve">Участники мониторинга по возрастным группам </w:t>
      </w:r>
    </w:p>
    <w:p w:rsidR="007B1C52" w:rsidRDefault="007B1C52" w:rsidP="00462F9E">
      <w:pPr>
        <w:jc w:val="both"/>
        <w:rPr>
          <w:b/>
          <w:sz w:val="20"/>
          <w:szCs w:val="20"/>
        </w:rPr>
      </w:pPr>
    </w:p>
    <w:p w:rsidR="00920E63" w:rsidRPr="00BA03A1" w:rsidRDefault="00920E63" w:rsidP="00462F9E">
      <w:pPr>
        <w:jc w:val="both"/>
        <w:rPr>
          <w:b/>
          <w:sz w:val="20"/>
          <w:szCs w:val="20"/>
        </w:rPr>
      </w:pPr>
    </w:p>
    <w:p w:rsidR="009D00A4" w:rsidRPr="00140378" w:rsidRDefault="000938E3" w:rsidP="00140378">
      <w:pPr>
        <w:jc w:val="center"/>
        <w:rPr>
          <w:b/>
        </w:rPr>
      </w:pPr>
      <w:r w:rsidRPr="00140378">
        <w:rPr>
          <w:b/>
        </w:rPr>
        <w:t>Р</w:t>
      </w:r>
      <w:r w:rsidR="001A02CD" w:rsidRPr="00140378">
        <w:rPr>
          <w:b/>
        </w:rPr>
        <w:t xml:space="preserve">ЕЙТИНГ УЧАСТИЯ В МОНИТОРИНГЕ </w:t>
      </w:r>
      <w:r w:rsidR="009D00A4" w:rsidRPr="00140378">
        <w:rPr>
          <w:b/>
        </w:rPr>
        <w:t>ОБУЧАЮЩИХСЯ</w:t>
      </w:r>
    </w:p>
    <w:p w:rsidR="00463E12" w:rsidRPr="00140378" w:rsidRDefault="009D00A4" w:rsidP="00140378">
      <w:pPr>
        <w:ind w:left="15"/>
        <w:jc w:val="center"/>
        <w:rPr>
          <w:b/>
        </w:rPr>
      </w:pPr>
      <w:r w:rsidRPr="00140378">
        <w:rPr>
          <w:b/>
        </w:rPr>
        <w:lastRenderedPageBreak/>
        <w:t>в сравнении по годам</w:t>
      </w:r>
      <w:r w:rsidR="001A02CD" w:rsidRPr="00140378">
        <w:rPr>
          <w:b/>
        </w:rPr>
        <w:t>:</w:t>
      </w:r>
      <w:r w:rsidRPr="00140378">
        <w:rPr>
          <w:b/>
        </w:rPr>
        <w:t xml:space="preserve"> </w:t>
      </w:r>
      <w:r w:rsidR="001A02CD" w:rsidRPr="00140378">
        <w:rPr>
          <w:b/>
        </w:rPr>
        <w:t>20</w:t>
      </w:r>
      <w:r w:rsidR="000938E3" w:rsidRPr="00140378">
        <w:rPr>
          <w:b/>
        </w:rPr>
        <w:t>12</w:t>
      </w:r>
      <w:r w:rsidR="00090657">
        <w:rPr>
          <w:b/>
        </w:rPr>
        <w:t>-2013</w:t>
      </w:r>
      <w:r w:rsidR="00A11234">
        <w:rPr>
          <w:b/>
        </w:rPr>
        <w:t>-2014</w:t>
      </w:r>
      <w:r w:rsidR="003661D7">
        <w:rPr>
          <w:b/>
        </w:rPr>
        <w:t>-2015</w:t>
      </w:r>
      <w:r w:rsidR="001A02CD" w:rsidRPr="00140378">
        <w:rPr>
          <w:b/>
        </w:rPr>
        <w:t xml:space="preserve"> гг.</w:t>
      </w:r>
    </w:p>
    <w:p w:rsidR="007B1C52" w:rsidRPr="007D6A1A" w:rsidRDefault="0052400B" w:rsidP="007D6A1A">
      <w:pPr>
        <w:pStyle w:val="1"/>
        <w:ind w:firstLine="708"/>
        <w:jc w:val="both"/>
        <w:rPr>
          <w:b w:val="0"/>
          <w:color w:val="FF0000"/>
        </w:rPr>
      </w:pPr>
      <w:r w:rsidRPr="005E4147">
        <w:rPr>
          <w:b w:val="0"/>
        </w:rPr>
        <w:t xml:space="preserve">Если </w:t>
      </w:r>
      <w:r w:rsidRPr="007D6A1A">
        <w:rPr>
          <w:i/>
        </w:rPr>
        <w:t>сравнивать участие</w:t>
      </w:r>
      <w:r w:rsidRPr="005E4147">
        <w:rPr>
          <w:b w:val="0"/>
        </w:rPr>
        <w:t xml:space="preserve"> </w:t>
      </w:r>
      <w:r w:rsidR="0064664D">
        <w:rPr>
          <w:b w:val="0"/>
        </w:rPr>
        <w:t>обще</w:t>
      </w:r>
      <w:r w:rsidR="000938E3">
        <w:rPr>
          <w:b w:val="0"/>
        </w:rPr>
        <w:t xml:space="preserve">образовательных учреждений города </w:t>
      </w:r>
      <w:r w:rsidRPr="005E4147">
        <w:rPr>
          <w:b w:val="0"/>
        </w:rPr>
        <w:t>в мониторинг</w:t>
      </w:r>
      <w:r w:rsidR="00D66AD8">
        <w:rPr>
          <w:b w:val="0"/>
        </w:rPr>
        <w:t>е</w:t>
      </w:r>
      <w:r w:rsidRPr="005E4147">
        <w:rPr>
          <w:b w:val="0"/>
        </w:rPr>
        <w:t xml:space="preserve">  физической подготовленности обучающихся </w:t>
      </w:r>
      <w:r w:rsidR="00472047">
        <w:rPr>
          <w:b w:val="0"/>
        </w:rPr>
        <w:t>за 3</w:t>
      </w:r>
      <w:r w:rsidRPr="005E4147">
        <w:rPr>
          <w:b w:val="0"/>
        </w:rPr>
        <w:t xml:space="preserve"> года, то видно, что </w:t>
      </w:r>
      <w:r w:rsidR="00035F09" w:rsidRPr="005E4147">
        <w:rPr>
          <w:b w:val="0"/>
        </w:rPr>
        <w:t xml:space="preserve">в целом  процент участия  </w:t>
      </w:r>
      <w:r w:rsidR="007D6A1A">
        <w:rPr>
          <w:b w:val="0"/>
        </w:rPr>
        <w:t xml:space="preserve">обучающихся </w:t>
      </w:r>
      <w:r w:rsidR="00140378">
        <w:rPr>
          <w:i/>
        </w:rPr>
        <w:t>увеличился</w:t>
      </w:r>
      <w:r w:rsidR="00A11234">
        <w:rPr>
          <w:i/>
        </w:rPr>
        <w:t xml:space="preserve"> на 0,6</w:t>
      </w:r>
      <w:r w:rsidR="00801304">
        <w:rPr>
          <w:i/>
        </w:rPr>
        <w:t xml:space="preserve">% </w:t>
      </w:r>
      <w:r w:rsidR="00140378">
        <w:rPr>
          <w:i/>
        </w:rPr>
        <w:t>(таблица 2, 3</w:t>
      </w:r>
      <w:r w:rsidRPr="007D6A1A">
        <w:rPr>
          <w:i/>
        </w:rPr>
        <w:t>)</w:t>
      </w:r>
      <w:r w:rsidR="007D6A1A">
        <w:rPr>
          <w:i/>
        </w:rPr>
        <w:t>.</w:t>
      </w:r>
    </w:p>
    <w:p w:rsidR="00451E62" w:rsidRPr="00451E62" w:rsidRDefault="00451E62" w:rsidP="00451E62"/>
    <w:p w:rsidR="00451E62" w:rsidRDefault="00451E62" w:rsidP="00451E62">
      <w:pPr>
        <w:pStyle w:val="1"/>
      </w:pPr>
      <w:r>
        <w:t xml:space="preserve">Результаты  участия в тестировании обучающихся  </w:t>
      </w:r>
    </w:p>
    <w:p w:rsidR="00451E62" w:rsidRDefault="00451E62" w:rsidP="00451E62">
      <w:pPr>
        <w:pStyle w:val="1"/>
      </w:pPr>
      <w:r>
        <w:t xml:space="preserve"> общеобразовательных учреждений </w:t>
      </w:r>
      <w:r w:rsidR="000938E3">
        <w:t xml:space="preserve">города </w:t>
      </w:r>
      <w:r>
        <w:t>в сравнении по годам</w:t>
      </w:r>
    </w:p>
    <w:p w:rsidR="00451E62" w:rsidRDefault="00451E62" w:rsidP="00451E62">
      <w:pPr>
        <w:pStyle w:val="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="00140378">
        <w:rPr>
          <w:sz w:val="20"/>
          <w:szCs w:val="20"/>
        </w:rPr>
        <w:t>Таблица  2</w:t>
      </w:r>
    </w:p>
    <w:tbl>
      <w:tblPr>
        <w:tblW w:w="5000" w:type="pct"/>
        <w:tblLook w:val="01E0"/>
      </w:tblPr>
      <w:tblGrid>
        <w:gridCol w:w="2110"/>
        <w:gridCol w:w="1495"/>
        <w:gridCol w:w="1491"/>
        <w:gridCol w:w="1491"/>
        <w:gridCol w:w="1495"/>
        <w:gridCol w:w="1489"/>
      </w:tblGrid>
      <w:tr w:rsidR="003661D7" w:rsidRPr="000244EC" w:rsidTr="003661D7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3661D7" w:rsidRPr="000244EC" w:rsidRDefault="003661D7" w:rsidP="002807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244EC">
              <w:rPr>
                <w:b/>
                <w:sz w:val="20"/>
                <w:szCs w:val="20"/>
              </w:rPr>
              <w:t>Участники</w:t>
            </w:r>
          </w:p>
          <w:p w:rsidR="003661D7" w:rsidRPr="000244EC" w:rsidRDefault="003661D7" w:rsidP="0028078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244EC">
              <w:rPr>
                <w:b/>
                <w:sz w:val="20"/>
                <w:szCs w:val="20"/>
              </w:rPr>
              <w:t>Участие в тестировании (в %)</w:t>
            </w:r>
          </w:p>
        </w:tc>
      </w:tr>
      <w:tr w:rsidR="003661D7" w:rsidRPr="000244EC" w:rsidTr="003661D7">
        <w:trPr>
          <w:trHeight w:val="301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sz w:val="20"/>
                  <w:szCs w:val="20"/>
                </w:rPr>
                <w:t>2012 г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3661D7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661D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244EC">
              <w:rPr>
                <w:b/>
                <w:i/>
                <w:sz w:val="20"/>
                <w:szCs w:val="20"/>
              </w:rPr>
              <w:t xml:space="preserve">Рейтинг </w:t>
            </w:r>
          </w:p>
        </w:tc>
      </w:tr>
      <w:tr w:rsidR="003661D7" w:rsidRPr="000244EC" w:rsidTr="003661D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0244EC">
              <w:rPr>
                <w:b/>
                <w:i/>
                <w:sz w:val="20"/>
                <w:szCs w:val="20"/>
              </w:rPr>
              <w:t xml:space="preserve">По </w:t>
            </w:r>
            <w:r>
              <w:rPr>
                <w:b/>
                <w:i/>
                <w:sz w:val="20"/>
                <w:szCs w:val="20"/>
              </w:rPr>
              <w:t>городу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94,0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3661D7" w:rsidRDefault="003661D7" w:rsidP="0009065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661D7">
              <w:rPr>
                <w:b/>
              </w:rPr>
              <w:t>95,3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90657" w:rsidRDefault="003661D7" w:rsidP="003661D7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+1,3</w:t>
            </w:r>
          </w:p>
        </w:tc>
      </w:tr>
    </w:tbl>
    <w:p w:rsidR="00451E62" w:rsidRPr="00451E62" w:rsidRDefault="00451E62" w:rsidP="00451E62"/>
    <w:p w:rsidR="00C04324" w:rsidRDefault="008E259D" w:rsidP="008E259D">
      <w:pPr>
        <w:ind w:firstLine="540"/>
        <w:jc w:val="both"/>
        <w:rPr>
          <w:i/>
        </w:rPr>
      </w:pPr>
      <w:r w:rsidRPr="00556C3A">
        <w:t>В целом</w:t>
      </w:r>
      <w:r>
        <w:rPr>
          <w:b/>
        </w:rPr>
        <w:t xml:space="preserve">  </w:t>
      </w:r>
      <w:r w:rsidR="00801304">
        <w:t>по городу</w:t>
      </w:r>
      <w:r w:rsidRPr="00EB6367">
        <w:t xml:space="preserve"> </w:t>
      </w:r>
      <w:r w:rsidR="00472047">
        <w:t>за 3</w:t>
      </w:r>
      <w:r>
        <w:t xml:space="preserve"> года</w:t>
      </w:r>
      <w:r w:rsidR="00801304">
        <w:rPr>
          <w:b/>
          <w:i/>
        </w:rPr>
        <w:t xml:space="preserve"> </w:t>
      </w:r>
      <w:r>
        <w:t>количество обучающихся</w:t>
      </w:r>
      <w:r w:rsidR="00801304">
        <w:t>,</w:t>
      </w:r>
      <w:r>
        <w:t xml:space="preserve"> </w:t>
      </w:r>
      <w:r w:rsidR="007D6A1A">
        <w:t>участвующих в мониторинге</w:t>
      </w:r>
      <w:r w:rsidR="00801304">
        <w:t>,</w:t>
      </w:r>
      <w:r w:rsidR="007D6A1A">
        <w:t xml:space="preserve"> </w:t>
      </w:r>
      <w:r w:rsidRPr="004F49C3">
        <w:rPr>
          <w:i/>
        </w:rPr>
        <w:t>по возрастным группам</w:t>
      </w:r>
      <w:r w:rsidR="00C04324">
        <w:rPr>
          <w:i/>
        </w:rPr>
        <w:t>:</w:t>
      </w:r>
    </w:p>
    <w:p w:rsidR="00280783" w:rsidRDefault="00E16957" w:rsidP="00C04324">
      <w:pPr>
        <w:numPr>
          <w:ilvl w:val="0"/>
          <w:numId w:val="42"/>
        </w:numPr>
        <w:jc w:val="both"/>
        <w:rPr>
          <w:b/>
          <w:i/>
        </w:rPr>
      </w:pPr>
      <w:r>
        <w:t xml:space="preserve"> </w:t>
      </w:r>
      <w:r w:rsidR="007D6A1A" w:rsidRPr="00C04324">
        <w:t>7-10 лет</w:t>
      </w:r>
      <w:r w:rsidR="00472047">
        <w:t xml:space="preserve"> </w:t>
      </w:r>
      <w:r w:rsidR="00280783">
        <w:t>-</w:t>
      </w:r>
      <w:r w:rsidR="007C6A0B">
        <w:t xml:space="preserve"> </w:t>
      </w:r>
      <w:r w:rsidR="00140378">
        <w:t>у</w:t>
      </w:r>
      <w:r w:rsidR="00A11234">
        <w:t>велич</w:t>
      </w:r>
      <w:r w:rsidR="007C6A0B">
        <w:t>илось</w:t>
      </w:r>
      <w:r w:rsidR="000938E3">
        <w:t xml:space="preserve">   </w:t>
      </w:r>
      <w:r w:rsidR="00801304" w:rsidRPr="00C04324">
        <w:t>на</w:t>
      </w:r>
      <w:r w:rsidR="00140378">
        <w:t xml:space="preserve"> </w:t>
      </w:r>
      <w:r w:rsidR="003661D7">
        <w:t>1,2</w:t>
      </w:r>
      <w:r w:rsidR="00140378">
        <w:t>%</w:t>
      </w:r>
      <w:r w:rsidR="00801304" w:rsidRPr="00C04324">
        <w:rPr>
          <w:b/>
          <w:i/>
        </w:rPr>
        <w:t xml:space="preserve"> </w:t>
      </w:r>
      <w:r w:rsidR="00280783">
        <w:rPr>
          <w:b/>
          <w:i/>
        </w:rPr>
        <w:t>;</w:t>
      </w:r>
    </w:p>
    <w:p w:rsidR="008E259D" w:rsidRDefault="00C04324" w:rsidP="00C04324">
      <w:pPr>
        <w:numPr>
          <w:ilvl w:val="0"/>
          <w:numId w:val="42"/>
        </w:numPr>
        <w:jc w:val="both"/>
        <w:rPr>
          <w:b/>
          <w:i/>
        </w:rPr>
      </w:pPr>
      <w:r w:rsidRPr="00C04324">
        <w:t>11-15 лет</w:t>
      </w:r>
      <w:r w:rsidR="0066236C">
        <w:t xml:space="preserve"> –</w:t>
      </w:r>
      <w:r w:rsidR="007C6A0B">
        <w:t xml:space="preserve"> </w:t>
      </w:r>
      <w:r w:rsidR="00140378">
        <w:t>у</w:t>
      </w:r>
      <w:r w:rsidR="00A11234">
        <w:t>величи</w:t>
      </w:r>
      <w:r w:rsidR="007C6A0B">
        <w:t>лось</w:t>
      </w:r>
      <w:r w:rsidR="00140378">
        <w:t xml:space="preserve"> на </w:t>
      </w:r>
      <w:r w:rsidR="00A11234">
        <w:t>2</w:t>
      </w:r>
      <w:r w:rsidR="003661D7">
        <w:t>,2</w:t>
      </w:r>
      <w:r w:rsidR="00280783" w:rsidRPr="00C04324">
        <w:rPr>
          <w:b/>
          <w:i/>
        </w:rPr>
        <w:t>%</w:t>
      </w:r>
      <w:r>
        <w:rPr>
          <w:b/>
          <w:i/>
        </w:rPr>
        <w:t xml:space="preserve">; </w:t>
      </w:r>
    </w:p>
    <w:p w:rsidR="00C04324" w:rsidRDefault="00C04324" w:rsidP="00C04324">
      <w:pPr>
        <w:numPr>
          <w:ilvl w:val="0"/>
          <w:numId w:val="42"/>
        </w:numPr>
        <w:jc w:val="both"/>
        <w:rPr>
          <w:b/>
          <w:i/>
        </w:rPr>
      </w:pPr>
      <w:r w:rsidRPr="00C04324">
        <w:t>1</w:t>
      </w:r>
      <w:r w:rsidR="00E16957">
        <w:t>6</w:t>
      </w:r>
      <w:r w:rsidRPr="00C04324">
        <w:t>-1</w:t>
      </w:r>
      <w:r w:rsidR="00E16957">
        <w:t>7</w:t>
      </w:r>
      <w:r w:rsidRPr="00C04324">
        <w:t xml:space="preserve"> лет</w:t>
      </w:r>
      <w:r w:rsidR="00472047">
        <w:t xml:space="preserve"> – </w:t>
      </w:r>
      <w:r w:rsidR="00140378">
        <w:t>у</w:t>
      </w:r>
      <w:r w:rsidR="007C6A0B">
        <w:t>меньшилось</w:t>
      </w:r>
      <w:r w:rsidR="00140378">
        <w:t xml:space="preserve"> на </w:t>
      </w:r>
      <w:r w:rsidR="003661D7">
        <w:t>1,8</w:t>
      </w:r>
      <w:r w:rsidR="00280783">
        <w:rPr>
          <w:b/>
          <w:i/>
        </w:rPr>
        <w:t>%</w:t>
      </w:r>
      <w:r w:rsidR="00140378">
        <w:rPr>
          <w:b/>
          <w:i/>
        </w:rPr>
        <w:t>.</w:t>
      </w:r>
    </w:p>
    <w:p w:rsidR="00C04324" w:rsidRPr="007D6A1A" w:rsidRDefault="00C04324" w:rsidP="00C04324">
      <w:pPr>
        <w:jc w:val="both"/>
        <w:rPr>
          <w:b/>
          <w:i/>
        </w:rPr>
      </w:pPr>
    </w:p>
    <w:p w:rsidR="007D6A1A" w:rsidRPr="002544B1" w:rsidRDefault="007D6A1A" w:rsidP="007D6A1A">
      <w:pPr>
        <w:pStyle w:val="1"/>
      </w:pPr>
      <w:r>
        <w:t xml:space="preserve">Результаты  участия в тестировании обучающихся общеобразовательных учреждений </w:t>
      </w:r>
      <w:r w:rsidR="000938E3">
        <w:t xml:space="preserve">города </w:t>
      </w:r>
      <w:r>
        <w:t>разных  возрастных групп в сравнении по годам</w:t>
      </w:r>
    </w:p>
    <w:p w:rsidR="007D6A1A" w:rsidRPr="002544B1" w:rsidRDefault="007D6A1A" w:rsidP="007D6A1A">
      <w:pPr>
        <w:pStyle w:val="1"/>
        <w:jc w:val="right"/>
        <w:rPr>
          <w:sz w:val="20"/>
          <w:szCs w:val="20"/>
        </w:rPr>
      </w:pPr>
      <w:r w:rsidRPr="002544B1">
        <w:rPr>
          <w:sz w:val="20"/>
          <w:szCs w:val="20"/>
        </w:rPr>
        <w:t xml:space="preserve">Таблица  </w:t>
      </w:r>
      <w:r w:rsidR="00140378">
        <w:rPr>
          <w:sz w:val="20"/>
          <w:szCs w:val="20"/>
        </w:rPr>
        <w:t>3</w:t>
      </w:r>
    </w:p>
    <w:tbl>
      <w:tblPr>
        <w:tblW w:w="5000" w:type="pct"/>
        <w:tblLook w:val="01E0"/>
      </w:tblPr>
      <w:tblGrid>
        <w:gridCol w:w="2110"/>
        <w:gridCol w:w="1495"/>
        <w:gridCol w:w="1491"/>
        <w:gridCol w:w="1491"/>
        <w:gridCol w:w="1495"/>
        <w:gridCol w:w="1489"/>
      </w:tblGrid>
      <w:tr w:rsidR="003661D7" w:rsidRPr="000244EC" w:rsidTr="003661D7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61D7" w:rsidRPr="000244EC" w:rsidRDefault="003661D7" w:rsidP="00662D8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244EC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3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244EC">
              <w:rPr>
                <w:b/>
                <w:sz w:val="20"/>
                <w:szCs w:val="20"/>
              </w:rPr>
              <w:t xml:space="preserve">Участие в тестировании </w:t>
            </w:r>
            <w:r w:rsidRPr="000244EC">
              <w:rPr>
                <w:b/>
                <w:i/>
                <w:sz w:val="20"/>
                <w:szCs w:val="20"/>
              </w:rPr>
              <w:t>в %</w:t>
            </w:r>
          </w:p>
        </w:tc>
      </w:tr>
      <w:tr w:rsidR="003661D7" w:rsidRPr="000244EC" w:rsidTr="003661D7">
        <w:trPr>
          <w:trHeight w:val="301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61D7" w:rsidRPr="000244EC" w:rsidRDefault="003661D7" w:rsidP="0036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244EC">
              <w:rPr>
                <w:b/>
                <w:i/>
                <w:sz w:val="20"/>
                <w:szCs w:val="20"/>
              </w:rPr>
              <w:t xml:space="preserve">Рейтинг </w:t>
            </w:r>
          </w:p>
        </w:tc>
      </w:tr>
      <w:tr w:rsidR="003661D7" w:rsidRPr="000244EC" w:rsidTr="003661D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61D7" w:rsidRPr="009F3543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i/>
                <w:sz w:val="20"/>
                <w:szCs w:val="20"/>
              </w:rPr>
            </w:pPr>
            <w:r w:rsidRPr="009F3543">
              <w:rPr>
                <w:b/>
                <w:i/>
                <w:sz w:val="20"/>
                <w:szCs w:val="20"/>
              </w:rPr>
              <w:t>7-10 лет</w:t>
            </w:r>
          </w:p>
          <w:p w:rsidR="003661D7" w:rsidRPr="009F3543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94,1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0244EC" w:rsidRDefault="003661D7" w:rsidP="0066236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3661D7" w:rsidRDefault="003661D7" w:rsidP="00360F11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661D7">
              <w:rPr>
                <w:b/>
              </w:rPr>
              <w:t>95,3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61D7" w:rsidRPr="00303C07" w:rsidRDefault="003661D7" w:rsidP="003661D7">
            <w:pPr>
              <w:tabs>
                <w:tab w:val="center" w:pos="4677"/>
                <w:tab w:val="right" w:pos="9355"/>
              </w:tabs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+1,2</w:t>
            </w:r>
          </w:p>
        </w:tc>
      </w:tr>
      <w:tr w:rsidR="003661D7" w:rsidRPr="000244EC" w:rsidTr="003661D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61D7" w:rsidRPr="009F3543" w:rsidRDefault="003661D7" w:rsidP="00851937">
            <w:pPr>
              <w:tabs>
                <w:tab w:val="center" w:pos="4677"/>
                <w:tab w:val="right" w:pos="9355"/>
              </w:tabs>
              <w:rPr>
                <w:b/>
                <w:i/>
                <w:sz w:val="20"/>
                <w:szCs w:val="20"/>
              </w:rPr>
            </w:pPr>
            <w:r w:rsidRPr="009F3543">
              <w:rPr>
                <w:b/>
                <w:i/>
                <w:sz w:val="20"/>
                <w:szCs w:val="20"/>
              </w:rPr>
              <w:t>11-15 лет</w:t>
            </w:r>
          </w:p>
          <w:p w:rsidR="003661D7" w:rsidRPr="009F3543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61D7" w:rsidRPr="00851937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937">
              <w:rPr>
                <w:b/>
              </w:rPr>
              <w:t>92,8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61D7" w:rsidRPr="00851937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61D7" w:rsidRPr="00851937" w:rsidRDefault="003661D7" w:rsidP="0066236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94,8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61D7" w:rsidRPr="003661D7" w:rsidRDefault="003661D7" w:rsidP="00360F11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661D7">
              <w:rPr>
                <w:b/>
              </w:rPr>
              <w:t>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61D7" w:rsidRPr="00303C07" w:rsidRDefault="003661D7" w:rsidP="00360F11">
            <w:pPr>
              <w:tabs>
                <w:tab w:val="center" w:pos="4677"/>
                <w:tab w:val="right" w:pos="9355"/>
              </w:tabs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+2,2</w:t>
            </w:r>
          </w:p>
        </w:tc>
      </w:tr>
      <w:tr w:rsidR="003661D7" w:rsidRPr="000244EC" w:rsidTr="003661D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61D7" w:rsidRPr="009F3543" w:rsidRDefault="003661D7" w:rsidP="00360F11">
            <w:pPr>
              <w:tabs>
                <w:tab w:val="center" w:pos="4677"/>
                <w:tab w:val="right" w:pos="9355"/>
              </w:tabs>
              <w:rPr>
                <w:b/>
                <w:i/>
                <w:sz w:val="20"/>
                <w:szCs w:val="20"/>
              </w:rPr>
            </w:pPr>
            <w:r w:rsidRPr="009F3543">
              <w:rPr>
                <w:b/>
                <w:i/>
                <w:sz w:val="20"/>
                <w:szCs w:val="20"/>
              </w:rPr>
              <w:t>16-17 лет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D7" w:rsidRPr="000244EC" w:rsidRDefault="003661D7" w:rsidP="002B051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D7" w:rsidRPr="000244EC" w:rsidRDefault="003661D7" w:rsidP="0066236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D7" w:rsidRPr="003661D7" w:rsidRDefault="003661D7" w:rsidP="00360F11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661D7">
              <w:rPr>
                <w:b/>
              </w:rPr>
              <w:t>96,9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D7" w:rsidRPr="00303C07" w:rsidRDefault="003661D7" w:rsidP="003661D7">
            <w:pPr>
              <w:tabs>
                <w:tab w:val="center" w:pos="4677"/>
                <w:tab w:val="right" w:pos="9355"/>
              </w:tabs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-1,8</w:t>
            </w:r>
          </w:p>
        </w:tc>
      </w:tr>
    </w:tbl>
    <w:p w:rsidR="00767779" w:rsidRDefault="00767779" w:rsidP="00851937">
      <w:pPr>
        <w:jc w:val="both"/>
      </w:pPr>
    </w:p>
    <w:p w:rsidR="00767779" w:rsidRDefault="00767779" w:rsidP="0093006D">
      <w:pPr>
        <w:rPr>
          <w:b/>
        </w:rPr>
      </w:pPr>
    </w:p>
    <w:p w:rsidR="004372B4" w:rsidRDefault="006E348A" w:rsidP="00140378">
      <w:pPr>
        <w:ind w:firstLine="540"/>
        <w:jc w:val="center"/>
        <w:rPr>
          <w:rFonts w:ascii="Arial" w:hAnsi="Arial" w:cs="Arial"/>
          <w:b/>
        </w:rPr>
      </w:pPr>
      <w:r w:rsidRPr="00ED06FA">
        <w:rPr>
          <w:rFonts w:ascii="Arial" w:hAnsi="Arial" w:cs="Arial"/>
          <w:b/>
        </w:rPr>
        <w:t xml:space="preserve">2. </w:t>
      </w:r>
      <w:r w:rsidR="00BF394D" w:rsidRPr="00ED06FA">
        <w:rPr>
          <w:rFonts w:ascii="Arial" w:hAnsi="Arial" w:cs="Arial"/>
          <w:b/>
        </w:rPr>
        <w:t>УРОВЕНЬ ФИЗИЧЕСКОЙ ПОДГОТОВЛЕННОСТИ ОБУЧАЮЩИХСЯ</w:t>
      </w:r>
      <w:r w:rsidR="0094275A" w:rsidRPr="00ED06FA">
        <w:rPr>
          <w:rFonts w:ascii="Arial" w:hAnsi="Arial" w:cs="Arial"/>
          <w:b/>
        </w:rPr>
        <w:t xml:space="preserve"> </w:t>
      </w:r>
    </w:p>
    <w:p w:rsidR="00301A0B" w:rsidRDefault="00301A0B" w:rsidP="00140378">
      <w:pPr>
        <w:ind w:firstLine="540"/>
        <w:jc w:val="center"/>
        <w:rPr>
          <w:b/>
        </w:rPr>
      </w:pPr>
    </w:p>
    <w:p w:rsidR="00F207B2" w:rsidRPr="00767779" w:rsidRDefault="00700204" w:rsidP="002C1040">
      <w:pPr>
        <w:ind w:firstLine="720"/>
        <w:jc w:val="both"/>
        <w:rPr>
          <w:b/>
          <w:i/>
        </w:rPr>
      </w:pPr>
      <w:r w:rsidRPr="00492FCA">
        <w:t>При изучении уровня физической подготовленности обучающихся были получены следующи</w:t>
      </w:r>
      <w:r w:rsidR="00F207B2">
        <w:t>е данные</w:t>
      </w:r>
      <w:r w:rsidR="00C23505">
        <w:t>:</w:t>
      </w:r>
      <w:r w:rsidR="00F207B2">
        <w:t xml:space="preserve"> </w:t>
      </w:r>
      <w:r w:rsidR="00F207B2" w:rsidRPr="00767779">
        <w:rPr>
          <w:b/>
          <w:i/>
        </w:rPr>
        <w:t xml:space="preserve">(таблица </w:t>
      </w:r>
      <w:r w:rsidR="00140378">
        <w:rPr>
          <w:b/>
          <w:i/>
        </w:rPr>
        <w:t>4</w:t>
      </w:r>
      <w:r w:rsidR="00043BE9">
        <w:rPr>
          <w:b/>
          <w:i/>
        </w:rPr>
        <w:t xml:space="preserve">, рис. </w:t>
      </w:r>
      <w:r w:rsidR="00446C4B">
        <w:rPr>
          <w:b/>
          <w:i/>
        </w:rPr>
        <w:t>2</w:t>
      </w:r>
      <w:r w:rsidR="00F207B2" w:rsidRPr="00767779">
        <w:rPr>
          <w:b/>
          <w:i/>
        </w:rPr>
        <w:t>)</w:t>
      </w:r>
    </w:p>
    <w:p w:rsidR="001C708E" w:rsidRDefault="001C708E" w:rsidP="00140378">
      <w:pPr>
        <w:ind w:firstLine="720"/>
        <w:jc w:val="both"/>
      </w:pPr>
    </w:p>
    <w:p w:rsidR="00A213AF" w:rsidRPr="00A65155" w:rsidRDefault="00140378" w:rsidP="00140378">
      <w:pPr>
        <w:jc w:val="center"/>
        <w:rPr>
          <w:b/>
          <w:i/>
        </w:rPr>
      </w:pPr>
      <w:r>
        <w:rPr>
          <w:b/>
          <w:i/>
        </w:rPr>
        <w:t>П</w:t>
      </w:r>
      <w:r w:rsidR="000938E3">
        <w:rPr>
          <w:b/>
          <w:i/>
        </w:rPr>
        <w:t>о</w:t>
      </w:r>
      <w:r w:rsidR="00A213AF" w:rsidRPr="00A65155">
        <w:rPr>
          <w:b/>
          <w:i/>
        </w:rPr>
        <w:t xml:space="preserve"> </w:t>
      </w:r>
      <w:r w:rsidR="00A213AF">
        <w:rPr>
          <w:b/>
          <w:i/>
        </w:rPr>
        <w:t xml:space="preserve">  </w:t>
      </w:r>
      <w:r w:rsidR="000938E3">
        <w:rPr>
          <w:b/>
          <w:i/>
        </w:rPr>
        <w:t>городу</w:t>
      </w:r>
      <w:r w:rsidR="00A213AF" w:rsidRPr="00A65155">
        <w:rPr>
          <w:b/>
          <w:i/>
        </w:rPr>
        <w:t>:</w:t>
      </w:r>
    </w:p>
    <w:p w:rsidR="00767779" w:rsidRPr="002E46C4" w:rsidRDefault="00767779" w:rsidP="00767779">
      <w:pPr>
        <w:tabs>
          <w:tab w:val="num" w:pos="1260"/>
        </w:tabs>
        <w:jc w:val="both"/>
      </w:pPr>
    </w:p>
    <w:p w:rsidR="003F7BC0" w:rsidRPr="002E46C4" w:rsidRDefault="002912F1" w:rsidP="002C04A5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>23,7</w:t>
      </w:r>
      <w:r w:rsidR="00A46BB4">
        <w:rPr>
          <w:b/>
        </w:rPr>
        <w:t xml:space="preserve">% </w:t>
      </w:r>
      <w:r w:rsidR="00842D87" w:rsidRPr="002E46C4">
        <w:t>(</w:t>
      </w:r>
      <w:r>
        <w:t>944</w:t>
      </w:r>
      <w:r w:rsidR="00842D87" w:rsidRPr="002E46C4">
        <w:t xml:space="preserve">)  </w:t>
      </w:r>
      <w:r w:rsidR="003F7BC0" w:rsidRPr="002E46C4">
        <w:t>обучающихся</w:t>
      </w:r>
      <w:r w:rsidR="003F7BC0" w:rsidRPr="002E46C4">
        <w:rPr>
          <w:b/>
          <w:i/>
        </w:rPr>
        <w:t xml:space="preserve"> </w:t>
      </w:r>
      <w:r w:rsidR="003F7BC0" w:rsidRPr="002E46C4">
        <w:t>имеют</w:t>
      </w:r>
      <w:r w:rsidR="003F7BC0" w:rsidRPr="002E46C4">
        <w:rPr>
          <w:b/>
          <w:i/>
        </w:rPr>
        <w:t xml:space="preserve"> высокий</w:t>
      </w:r>
      <w:r w:rsidR="003F7BC0" w:rsidRPr="002E46C4">
        <w:t xml:space="preserve"> уровень физической подготовленности</w:t>
      </w:r>
      <w:r w:rsidR="00842D87" w:rsidRPr="002E46C4">
        <w:t>;</w:t>
      </w:r>
      <w:r w:rsidR="003F7BC0" w:rsidRPr="002E46C4">
        <w:t xml:space="preserve"> </w:t>
      </w:r>
    </w:p>
    <w:p w:rsidR="003F7BC0" w:rsidRPr="002E46C4" w:rsidRDefault="002912F1" w:rsidP="002C04A5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>57</w:t>
      </w:r>
      <w:r w:rsidR="00842D87" w:rsidRPr="002E46C4">
        <w:rPr>
          <w:b/>
        </w:rPr>
        <w:t>%</w:t>
      </w:r>
      <w:r w:rsidR="00842D87" w:rsidRPr="002E46C4">
        <w:t xml:space="preserve"> (</w:t>
      </w:r>
      <w:r w:rsidR="000938E3">
        <w:t>2</w:t>
      </w:r>
      <w:r>
        <w:t>273</w:t>
      </w:r>
      <w:r w:rsidR="00842D87" w:rsidRPr="002E46C4">
        <w:t>)</w:t>
      </w:r>
      <w:r w:rsidR="003F7BC0" w:rsidRPr="002E46C4">
        <w:t xml:space="preserve">  обучающихся   - </w:t>
      </w:r>
      <w:r w:rsidR="003F7BC0" w:rsidRPr="002E46C4">
        <w:rPr>
          <w:b/>
          <w:i/>
        </w:rPr>
        <w:t>средний</w:t>
      </w:r>
      <w:r w:rsidR="003F7BC0" w:rsidRPr="002E46C4">
        <w:t xml:space="preserve"> уровень физической подготовленности</w:t>
      </w:r>
      <w:r w:rsidR="00842D87" w:rsidRPr="002E46C4">
        <w:t>;</w:t>
      </w:r>
      <w:r w:rsidR="003F7BC0" w:rsidRPr="002E46C4">
        <w:t xml:space="preserve"> </w:t>
      </w:r>
    </w:p>
    <w:p w:rsidR="00710DA2" w:rsidRPr="002E46C4" w:rsidRDefault="002912F1" w:rsidP="002C04A5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>19</w:t>
      </w:r>
      <w:r w:rsidR="000938E3">
        <w:rPr>
          <w:b/>
        </w:rPr>
        <w:t>,</w:t>
      </w:r>
      <w:r w:rsidR="00301A0B">
        <w:rPr>
          <w:b/>
        </w:rPr>
        <w:t>3</w:t>
      </w:r>
      <w:r w:rsidR="00842D87" w:rsidRPr="002E46C4">
        <w:rPr>
          <w:b/>
        </w:rPr>
        <w:t>%</w:t>
      </w:r>
      <w:r w:rsidR="00842D87" w:rsidRPr="002E46C4">
        <w:t xml:space="preserve"> (</w:t>
      </w:r>
      <w:r>
        <w:t>770</w:t>
      </w:r>
      <w:r w:rsidR="00842D87" w:rsidRPr="002E46C4">
        <w:t>)</w:t>
      </w:r>
      <w:r w:rsidR="003F7BC0" w:rsidRPr="002E46C4">
        <w:t xml:space="preserve">  </w:t>
      </w:r>
      <w:r w:rsidR="00B06E9C" w:rsidRPr="002E46C4">
        <w:t xml:space="preserve">обучающихся  </w:t>
      </w:r>
      <w:r w:rsidR="003F7BC0" w:rsidRPr="002E46C4">
        <w:t xml:space="preserve"> - </w:t>
      </w:r>
      <w:r w:rsidR="003F7BC0" w:rsidRPr="002E46C4">
        <w:rPr>
          <w:b/>
          <w:i/>
        </w:rPr>
        <w:t>низкий</w:t>
      </w:r>
      <w:r w:rsidR="003F7BC0" w:rsidRPr="002E46C4">
        <w:t xml:space="preserve"> уровень физической подготовленности. </w:t>
      </w:r>
    </w:p>
    <w:p w:rsidR="003B7CD9" w:rsidRPr="006D25CC" w:rsidRDefault="0094275A" w:rsidP="0094275A">
      <w:pPr>
        <w:tabs>
          <w:tab w:val="left" w:pos="567"/>
        </w:tabs>
        <w:jc w:val="both"/>
      </w:pPr>
      <w:r w:rsidRPr="002E46C4">
        <w:t xml:space="preserve">     </w:t>
      </w:r>
    </w:p>
    <w:p w:rsidR="003F7BC0" w:rsidRPr="0079647C" w:rsidRDefault="003B7CD9" w:rsidP="0094275A">
      <w:pPr>
        <w:tabs>
          <w:tab w:val="left" w:pos="567"/>
        </w:tabs>
        <w:jc w:val="both"/>
      </w:pPr>
      <w:r w:rsidRPr="006D25CC">
        <w:tab/>
      </w:r>
      <w:r w:rsidR="0094275A" w:rsidRPr="006D25CC">
        <w:t>При этом</w:t>
      </w:r>
      <w:r w:rsidR="0094275A" w:rsidRPr="006D25CC">
        <w:rPr>
          <w:b/>
        </w:rPr>
        <w:t xml:space="preserve"> </w:t>
      </w:r>
      <w:r w:rsidR="00710DA2" w:rsidRPr="006D25CC">
        <w:t xml:space="preserve"> </w:t>
      </w:r>
      <w:r w:rsidR="00710DA2" w:rsidRPr="006D25CC">
        <w:rPr>
          <w:b/>
        </w:rPr>
        <w:t>качество физической подготовленности</w:t>
      </w:r>
      <w:r w:rsidR="0094275A" w:rsidRPr="006D25CC">
        <w:rPr>
          <w:b/>
        </w:rPr>
        <w:t xml:space="preserve"> </w:t>
      </w:r>
      <w:r w:rsidR="0094275A" w:rsidRPr="006D25CC">
        <w:t>составляет</w:t>
      </w:r>
      <w:r w:rsidR="0079647C">
        <w:rPr>
          <w:b/>
        </w:rPr>
        <w:t xml:space="preserve"> </w:t>
      </w:r>
      <w:r w:rsidR="002912F1">
        <w:rPr>
          <w:b/>
        </w:rPr>
        <w:t xml:space="preserve">80,7% </w:t>
      </w:r>
      <w:r w:rsidR="0079647C" w:rsidRPr="0079647C">
        <w:rPr>
          <w:b/>
        </w:rPr>
        <w:t>(</w:t>
      </w:r>
      <w:r w:rsidR="002912F1">
        <w:rPr>
          <w:b/>
        </w:rPr>
        <w:t xml:space="preserve">2014 год - 78,7% </w:t>
      </w:r>
      <w:r w:rsidR="0079647C" w:rsidRPr="0079647C">
        <w:rPr>
          <w:b/>
        </w:rPr>
        <w:t xml:space="preserve">2013 год - </w:t>
      </w:r>
      <w:r w:rsidR="00257C8D" w:rsidRPr="0079647C">
        <w:rPr>
          <w:b/>
        </w:rPr>
        <w:t>76,1</w:t>
      </w:r>
      <w:r w:rsidR="0094275A" w:rsidRPr="0079647C">
        <w:rPr>
          <w:b/>
        </w:rPr>
        <w:t>%</w:t>
      </w:r>
      <w:r w:rsidR="0079647C" w:rsidRPr="0079647C">
        <w:rPr>
          <w:b/>
        </w:rPr>
        <w:t xml:space="preserve">, </w:t>
      </w:r>
      <w:r w:rsidR="00257C8D" w:rsidRPr="0079647C">
        <w:rPr>
          <w:b/>
        </w:rPr>
        <w:t>2012 год - 85,8%)</w:t>
      </w:r>
    </w:p>
    <w:p w:rsidR="00463E12" w:rsidRDefault="002037A5" w:rsidP="002C04A5">
      <w:pPr>
        <w:tabs>
          <w:tab w:val="num" w:pos="0"/>
        </w:tabs>
        <w:ind w:left="90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149860</wp:posOffset>
            </wp:positionV>
            <wp:extent cx="4211955" cy="1609725"/>
            <wp:effectExtent l="0" t="0" r="0" b="635"/>
            <wp:wrapNone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63E12" w:rsidRDefault="00463E12" w:rsidP="003F7BC0">
      <w:pPr>
        <w:ind w:left="900"/>
        <w:jc w:val="both"/>
        <w:rPr>
          <w:b/>
        </w:rPr>
      </w:pPr>
    </w:p>
    <w:p w:rsidR="00463E12" w:rsidRDefault="00463E12" w:rsidP="003F7BC0">
      <w:pPr>
        <w:ind w:left="900"/>
        <w:jc w:val="both"/>
        <w:rPr>
          <w:b/>
        </w:rPr>
      </w:pPr>
    </w:p>
    <w:p w:rsidR="00463E12" w:rsidRDefault="00463E12" w:rsidP="003F7BC0">
      <w:pPr>
        <w:ind w:left="900"/>
        <w:jc w:val="both"/>
        <w:rPr>
          <w:b/>
        </w:rPr>
      </w:pPr>
    </w:p>
    <w:p w:rsidR="00710DA2" w:rsidRDefault="0081041A" w:rsidP="003F7BC0">
      <w:pPr>
        <w:ind w:left="900"/>
        <w:jc w:val="both"/>
        <w:rPr>
          <w:b/>
        </w:rPr>
      </w:pPr>
      <w:r>
        <w:rPr>
          <w:b/>
        </w:rPr>
        <w:t xml:space="preserve"> </w:t>
      </w:r>
    </w:p>
    <w:p w:rsidR="00463E12" w:rsidRDefault="00463E12" w:rsidP="003F7BC0">
      <w:pPr>
        <w:ind w:left="900"/>
        <w:jc w:val="both"/>
        <w:rPr>
          <w:b/>
        </w:rPr>
      </w:pPr>
    </w:p>
    <w:p w:rsidR="005622E2" w:rsidRDefault="005622E2" w:rsidP="001C708E">
      <w:pPr>
        <w:rPr>
          <w:b/>
          <w:sz w:val="20"/>
          <w:szCs w:val="20"/>
        </w:rPr>
      </w:pPr>
    </w:p>
    <w:p w:rsidR="00F25B5B" w:rsidRDefault="00F25B5B" w:rsidP="001C708E">
      <w:pPr>
        <w:rPr>
          <w:b/>
          <w:sz w:val="20"/>
          <w:szCs w:val="20"/>
        </w:rPr>
      </w:pPr>
    </w:p>
    <w:p w:rsidR="00096509" w:rsidRDefault="00096509" w:rsidP="001C708E">
      <w:pPr>
        <w:rPr>
          <w:b/>
          <w:sz w:val="20"/>
          <w:szCs w:val="20"/>
        </w:rPr>
      </w:pPr>
    </w:p>
    <w:p w:rsidR="00096509" w:rsidRDefault="00096509" w:rsidP="001C708E">
      <w:pPr>
        <w:rPr>
          <w:b/>
          <w:sz w:val="20"/>
          <w:szCs w:val="20"/>
        </w:rPr>
      </w:pPr>
    </w:p>
    <w:p w:rsidR="00096509" w:rsidRDefault="00096509" w:rsidP="001C708E">
      <w:pPr>
        <w:rPr>
          <w:b/>
          <w:sz w:val="20"/>
          <w:szCs w:val="20"/>
        </w:rPr>
      </w:pPr>
    </w:p>
    <w:p w:rsidR="00463E12" w:rsidRPr="001C708E" w:rsidRDefault="00463E12" w:rsidP="001C708E">
      <w:pPr>
        <w:rPr>
          <w:b/>
        </w:rPr>
      </w:pPr>
      <w:r w:rsidRPr="001C708E">
        <w:rPr>
          <w:b/>
          <w:sz w:val="20"/>
          <w:szCs w:val="20"/>
        </w:rPr>
        <w:lastRenderedPageBreak/>
        <w:t>Рис.</w:t>
      </w:r>
      <w:r w:rsidR="004F49C3">
        <w:rPr>
          <w:b/>
          <w:sz w:val="20"/>
          <w:szCs w:val="20"/>
        </w:rPr>
        <w:t xml:space="preserve"> </w:t>
      </w:r>
      <w:r w:rsidR="001E1E2C" w:rsidRPr="001C708E">
        <w:rPr>
          <w:b/>
          <w:sz w:val="20"/>
          <w:szCs w:val="20"/>
        </w:rPr>
        <w:t>2</w:t>
      </w:r>
      <w:r w:rsidR="004F49C3">
        <w:rPr>
          <w:b/>
          <w:sz w:val="20"/>
          <w:szCs w:val="20"/>
        </w:rPr>
        <w:t>.</w:t>
      </w:r>
      <w:r w:rsidRPr="001C708E">
        <w:rPr>
          <w:b/>
          <w:color w:val="FF0000"/>
          <w:sz w:val="20"/>
          <w:szCs w:val="20"/>
        </w:rPr>
        <w:t xml:space="preserve">  </w:t>
      </w:r>
      <w:r w:rsidRPr="001C708E">
        <w:rPr>
          <w:b/>
          <w:sz w:val="20"/>
          <w:szCs w:val="20"/>
        </w:rPr>
        <w:t xml:space="preserve">Уровень физической подготовленности обучающихся  </w:t>
      </w:r>
      <w:r w:rsidR="004E22A0">
        <w:rPr>
          <w:b/>
          <w:sz w:val="20"/>
          <w:szCs w:val="20"/>
        </w:rPr>
        <w:t xml:space="preserve">в общеобразовательных учреждениях </w:t>
      </w:r>
      <w:r w:rsidR="00446C4B">
        <w:rPr>
          <w:b/>
          <w:sz w:val="20"/>
          <w:szCs w:val="20"/>
        </w:rPr>
        <w:t>города</w:t>
      </w:r>
      <w:r w:rsidRPr="001C708E">
        <w:rPr>
          <w:b/>
          <w:sz w:val="20"/>
          <w:szCs w:val="20"/>
        </w:rPr>
        <w:t xml:space="preserve"> </w:t>
      </w:r>
      <w:r w:rsidR="00FB2C7D">
        <w:rPr>
          <w:b/>
          <w:sz w:val="20"/>
          <w:szCs w:val="20"/>
        </w:rPr>
        <w:t xml:space="preserve">   </w:t>
      </w:r>
    </w:p>
    <w:p w:rsidR="008D43FF" w:rsidRDefault="008D43FF" w:rsidP="00240A83">
      <w:pPr>
        <w:jc w:val="center"/>
        <w:rPr>
          <w:b/>
        </w:rPr>
      </w:pPr>
      <w:r>
        <w:rPr>
          <w:b/>
        </w:rPr>
        <w:t xml:space="preserve">Результаты  уровня физической подготовленности обучающихся </w:t>
      </w:r>
      <w:r w:rsidR="005A3A63" w:rsidRPr="005A3A63">
        <w:rPr>
          <w:b/>
        </w:rPr>
        <w:t xml:space="preserve">общеобразовательных </w:t>
      </w:r>
      <w:r w:rsidR="005622E2" w:rsidRPr="005A3A63">
        <w:rPr>
          <w:b/>
        </w:rPr>
        <w:t>учреждени</w:t>
      </w:r>
      <w:r w:rsidR="005622E2">
        <w:rPr>
          <w:b/>
        </w:rPr>
        <w:t>й</w:t>
      </w:r>
      <w:r w:rsidR="005A3A63" w:rsidRPr="005A3A63">
        <w:rPr>
          <w:b/>
        </w:rPr>
        <w:t xml:space="preserve"> </w:t>
      </w:r>
      <w:r w:rsidR="00A46BB4">
        <w:rPr>
          <w:b/>
        </w:rPr>
        <w:t>города</w:t>
      </w:r>
    </w:p>
    <w:p w:rsidR="008D43FF" w:rsidRPr="00B0342F" w:rsidRDefault="008D43FF" w:rsidP="008D43FF">
      <w:pPr>
        <w:jc w:val="right"/>
        <w:rPr>
          <w:b/>
        </w:rPr>
      </w:pPr>
      <w:r>
        <w:rPr>
          <w:b/>
          <w:sz w:val="20"/>
          <w:szCs w:val="20"/>
        </w:rPr>
        <w:t xml:space="preserve">                 </w:t>
      </w:r>
      <w:r w:rsidRPr="0063123A">
        <w:rPr>
          <w:b/>
          <w:sz w:val="20"/>
          <w:szCs w:val="20"/>
        </w:rPr>
        <w:t xml:space="preserve">Таблица  </w:t>
      </w:r>
      <w:r w:rsidR="00140378">
        <w:rPr>
          <w:b/>
          <w:sz w:val="20"/>
          <w:szCs w:val="2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1480"/>
        <w:gridCol w:w="1434"/>
        <w:gridCol w:w="1277"/>
        <w:gridCol w:w="3055"/>
      </w:tblGrid>
      <w:tr w:rsidR="008D43FF" w:rsidRPr="006855B5">
        <w:trPr>
          <w:cantSplit/>
        </w:trPr>
        <w:tc>
          <w:tcPr>
            <w:tcW w:w="1215" w:type="pct"/>
            <w:vMerge w:val="restart"/>
            <w:shd w:val="clear" w:color="auto" w:fill="CCCCCC"/>
          </w:tcPr>
          <w:p w:rsidR="008D43FF" w:rsidRPr="006855B5" w:rsidRDefault="008D43FF" w:rsidP="00D9550B">
            <w:pPr>
              <w:jc w:val="both"/>
              <w:rPr>
                <w:sz w:val="22"/>
                <w:szCs w:val="22"/>
              </w:rPr>
            </w:pPr>
          </w:p>
          <w:p w:rsidR="007E4715" w:rsidRPr="006855B5" w:rsidRDefault="007E4715" w:rsidP="007E4715">
            <w:pPr>
              <w:jc w:val="center"/>
              <w:rPr>
                <w:sz w:val="22"/>
                <w:szCs w:val="22"/>
              </w:rPr>
            </w:pPr>
            <w:r w:rsidRPr="006855B5">
              <w:rPr>
                <w:b/>
                <w:sz w:val="22"/>
                <w:szCs w:val="22"/>
              </w:rPr>
              <w:t>Участники</w:t>
            </w:r>
            <w:r w:rsidRPr="006855B5">
              <w:rPr>
                <w:sz w:val="22"/>
                <w:szCs w:val="22"/>
              </w:rPr>
              <w:t xml:space="preserve"> </w:t>
            </w:r>
          </w:p>
          <w:p w:rsidR="008D43FF" w:rsidRPr="006855B5" w:rsidRDefault="008D43FF" w:rsidP="007E47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9" w:type="pct"/>
            <w:gridSpan w:val="3"/>
            <w:shd w:val="clear" w:color="auto" w:fill="CCCCCC"/>
          </w:tcPr>
          <w:p w:rsidR="008D43FF" w:rsidRPr="006855B5" w:rsidRDefault="00446C4B" w:rsidP="002912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2912F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-201</w:t>
            </w:r>
            <w:r w:rsidR="002912F1">
              <w:rPr>
                <w:b/>
                <w:sz w:val="22"/>
                <w:szCs w:val="22"/>
              </w:rPr>
              <w:t>6</w:t>
            </w:r>
            <w:r w:rsidR="00240A83" w:rsidRPr="006855B5">
              <w:rPr>
                <w:b/>
                <w:sz w:val="22"/>
                <w:szCs w:val="22"/>
              </w:rPr>
              <w:t xml:space="preserve"> учебный год</w:t>
            </w:r>
          </w:p>
        </w:tc>
        <w:tc>
          <w:tcPr>
            <w:tcW w:w="1596" w:type="pct"/>
            <w:vMerge w:val="restart"/>
            <w:shd w:val="clear" w:color="auto" w:fill="CCCCCC"/>
          </w:tcPr>
          <w:p w:rsidR="008A1B18" w:rsidRPr="006855B5" w:rsidRDefault="008A1B18" w:rsidP="00D9550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D43FF" w:rsidRPr="006855B5" w:rsidRDefault="008D43FF" w:rsidP="00D9550B">
            <w:pPr>
              <w:jc w:val="center"/>
              <w:rPr>
                <w:b/>
                <w:sz w:val="22"/>
                <w:szCs w:val="22"/>
              </w:rPr>
            </w:pPr>
            <w:r w:rsidRPr="006855B5">
              <w:rPr>
                <w:b/>
                <w:i/>
                <w:sz w:val="22"/>
                <w:szCs w:val="22"/>
              </w:rPr>
              <w:t>Качество физической подготовленности</w:t>
            </w:r>
          </w:p>
        </w:tc>
      </w:tr>
      <w:tr w:rsidR="008D43FF" w:rsidRPr="006855B5">
        <w:trPr>
          <w:cantSplit/>
        </w:trPr>
        <w:tc>
          <w:tcPr>
            <w:tcW w:w="1215" w:type="pct"/>
            <w:vMerge/>
            <w:shd w:val="clear" w:color="auto" w:fill="E0E0E0"/>
          </w:tcPr>
          <w:p w:rsidR="008D43FF" w:rsidRPr="006855B5" w:rsidRDefault="008D43FF" w:rsidP="00D95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9" w:type="pct"/>
            <w:gridSpan w:val="3"/>
            <w:shd w:val="clear" w:color="auto" w:fill="F3F3F3"/>
          </w:tcPr>
          <w:p w:rsidR="006855B5" w:rsidRDefault="008D43FF" w:rsidP="00D9550B">
            <w:pPr>
              <w:jc w:val="center"/>
              <w:rPr>
                <w:sz w:val="22"/>
                <w:szCs w:val="22"/>
              </w:rPr>
            </w:pPr>
            <w:r w:rsidRPr="006855B5">
              <w:rPr>
                <w:sz w:val="22"/>
                <w:szCs w:val="22"/>
              </w:rPr>
              <w:t xml:space="preserve">уровень </w:t>
            </w:r>
            <w:r w:rsidR="008A1B18" w:rsidRPr="006855B5">
              <w:rPr>
                <w:sz w:val="22"/>
                <w:szCs w:val="22"/>
              </w:rPr>
              <w:t xml:space="preserve">физической </w:t>
            </w:r>
            <w:r w:rsidRPr="006855B5">
              <w:rPr>
                <w:sz w:val="22"/>
                <w:szCs w:val="22"/>
              </w:rPr>
              <w:t xml:space="preserve">подготовленности </w:t>
            </w:r>
          </w:p>
          <w:p w:rsidR="008D43FF" w:rsidRPr="006855B5" w:rsidRDefault="008A1B18" w:rsidP="00D9550B">
            <w:pPr>
              <w:jc w:val="center"/>
              <w:rPr>
                <w:sz w:val="22"/>
                <w:szCs w:val="22"/>
              </w:rPr>
            </w:pPr>
            <w:r w:rsidRPr="006855B5">
              <w:rPr>
                <w:sz w:val="22"/>
                <w:szCs w:val="22"/>
              </w:rPr>
              <w:t>(</w:t>
            </w:r>
            <w:r w:rsidR="008D43FF" w:rsidRPr="006855B5">
              <w:rPr>
                <w:sz w:val="22"/>
                <w:szCs w:val="22"/>
              </w:rPr>
              <w:t>в %</w:t>
            </w:r>
            <w:r w:rsidRPr="006855B5">
              <w:rPr>
                <w:sz w:val="22"/>
                <w:szCs w:val="22"/>
              </w:rPr>
              <w:t>)</w:t>
            </w:r>
          </w:p>
        </w:tc>
        <w:tc>
          <w:tcPr>
            <w:tcW w:w="1596" w:type="pct"/>
            <w:vMerge/>
            <w:shd w:val="clear" w:color="auto" w:fill="FFFFFF"/>
          </w:tcPr>
          <w:p w:rsidR="008D43FF" w:rsidRPr="006855B5" w:rsidRDefault="008D43FF" w:rsidP="00D955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43FF" w:rsidRPr="006855B5">
        <w:trPr>
          <w:cantSplit/>
        </w:trPr>
        <w:tc>
          <w:tcPr>
            <w:tcW w:w="1215" w:type="pct"/>
            <w:vMerge/>
            <w:shd w:val="clear" w:color="auto" w:fill="E0E0E0"/>
          </w:tcPr>
          <w:p w:rsidR="008D43FF" w:rsidRPr="006855B5" w:rsidRDefault="008D43FF" w:rsidP="00D95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E0E0E0"/>
          </w:tcPr>
          <w:p w:rsidR="008D43FF" w:rsidRPr="006855B5" w:rsidRDefault="008D43FF" w:rsidP="00701295">
            <w:pPr>
              <w:jc w:val="center"/>
              <w:rPr>
                <w:b/>
                <w:i/>
                <w:sz w:val="22"/>
                <w:szCs w:val="22"/>
              </w:rPr>
            </w:pPr>
            <w:r w:rsidRPr="006855B5">
              <w:rPr>
                <w:b/>
                <w:i/>
                <w:sz w:val="22"/>
                <w:szCs w:val="22"/>
              </w:rPr>
              <w:t>высокий</w:t>
            </w:r>
          </w:p>
        </w:tc>
        <w:tc>
          <w:tcPr>
            <w:tcW w:w="749" w:type="pct"/>
            <w:shd w:val="clear" w:color="auto" w:fill="E0E0E0"/>
          </w:tcPr>
          <w:p w:rsidR="008D43FF" w:rsidRPr="006855B5" w:rsidRDefault="008D43FF" w:rsidP="00701295">
            <w:pPr>
              <w:jc w:val="center"/>
              <w:rPr>
                <w:b/>
                <w:i/>
                <w:sz w:val="22"/>
                <w:szCs w:val="22"/>
              </w:rPr>
            </w:pPr>
            <w:r w:rsidRPr="006855B5">
              <w:rPr>
                <w:b/>
                <w:i/>
                <w:sz w:val="22"/>
                <w:szCs w:val="22"/>
              </w:rPr>
              <w:t>средний</w:t>
            </w:r>
          </w:p>
        </w:tc>
        <w:tc>
          <w:tcPr>
            <w:tcW w:w="667" w:type="pct"/>
            <w:shd w:val="clear" w:color="auto" w:fill="E0E0E0"/>
          </w:tcPr>
          <w:p w:rsidR="008D43FF" w:rsidRPr="006855B5" w:rsidRDefault="008D43FF" w:rsidP="00701295">
            <w:pPr>
              <w:jc w:val="center"/>
              <w:rPr>
                <w:b/>
                <w:i/>
                <w:sz w:val="22"/>
                <w:szCs w:val="22"/>
              </w:rPr>
            </w:pPr>
            <w:r w:rsidRPr="006855B5">
              <w:rPr>
                <w:b/>
                <w:i/>
                <w:sz w:val="22"/>
                <w:szCs w:val="22"/>
              </w:rPr>
              <w:t>низкий</w:t>
            </w:r>
          </w:p>
        </w:tc>
        <w:tc>
          <w:tcPr>
            <w:tcW w:w="1596" w:type="pct"/>
            <w:vMerge/>
            <w:shd w:val="clear" w:color="auto" w:fill="FFFFFF"/>
          </w:tcPr>
          <w:p w:rsidR="008D43FF" w:rsidRPr="006855B5" w:rsidRDefault="008D43FF" w:rsidP="00D9550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A3A63" w:rsidRPr="006855B5">
        <w:tc>
          <w:tcPr>
            <w:tcW w:w="1215" w:type="pct"/>
            <w:shd w:val="clear" w:color="auto" w:fill="FFFFFF"/>
          </w:tcPr>
          <w:p w:rsidR="005A3A63" w:rsidRPr="006855B5" w:rsidRDefault="00446C4B" w:rsidP="00D9550B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МБОУ СОШ №3</w:t>
            </w:r>
          </w:p>
        </w:tc>
        <w:tc>
          <w:tcPr>
            <w:tcW w:w="773" w:type="pct"/>
          </w:tcPr>
          <w:p w:rsidR="005A3A63" w:rsidRPr="006855B5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749" w:type="pct"/>
          </w:tcPr>
          <w:p w:rsidR="005A3A63" w:rsidRPr="006855B5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667" w:type="pct"/>
            <w:shd w:val="clear" w:color="auto" w:fill="FFFFFF"/>
          </w:tcPr>
          <w:p w:rsidR="005A3A63" w:rsidRPr="00446C4B" w:rsidRDefault="0079647C" w:rsidP="00291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12F1">
              <w:rPr>
                <w:sz w:val="22"/>
                <w:szCs w:val="22"/>
              </w:rPr>
              <w:t>1,7</w:t>
            </w:r>
          </w:p>
        </w:tc>
        <w:tc>
          <w:tcPr>
            <w:tcW w:w="1596" w:type="pct"/>
            <w:shd w:val="clear" w:color="auto" w:fill="FFFFFF"/>
          </w:tcPr>
          <w:p w:rsidR="005A3A63" w:rsidRPr="00A46BB4" w:rsidRDefault="002912F1" w:rsidP="00257C8D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78,3</w:t>
            </w:r>
            <w:r w:rsidR="00257C8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5A3A63" w:rsidRPr="006855B5">
        <w:tc>
          <w:tcPr>
            <w:tcW w:w="1215" w:type="pct"/>
            <w:shd w:val="clear" w:color="auto" w:fill="FFFFFF"/>
          </w:tcPr>
          <w:p w:rsidR="005A3A63" w:rsidRPr="006855B5" w:rsidRDefault="00446C4B" w:rsidP="00D9550B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МБОУ СОШ №4</w:t>
            </w:r>
          </w:p>
        </w:tc>
        <w:tc>
          <w:tcPr>
            <w:tcW w:w="773" w:type="pct"/>
          </w:tcPr>
          <w:p w:rsidR="005A3A63" w:rsidRPr="006855B5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749" w:type="pct"/>
          </w:tcPr>
          <w:p w:rsidR="005A3A63" w:rsidRPr="006855B5" w:rsidRDefault="0079647C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2912F1">
              <w:rPr>
                <w:sz w:val="22"/>
                <w:szCs w:val="22"/>
              </w:rPr>
              <w:t>,6</w:t>
            </w:r>
          </w:p>
        </w:tc>
        <w:tc>
          <w:tcPr>
            <w:tcW w:w="667" w:type="pct"/>
            <w:shd w:val="clear" w:color="auto" w:fill="FFFFFF"/>
          </w:tcPr>
          <w:p w:rsidR="005A3A63" w:rsidRPr="00446C4B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596" w:type="pct"/>
            <w:shd w:val="clear" w:color="auto" w:fill="FFFFFF"/>
          </w:tcPr>
          <w:p w:rsidR="005A3A63" w:rsidRPr="00A46BB4" w:rsidRDefault="002912F1" w:rsidP="00701295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82,8</w:t>
            </w:r>
          </w:p>
        </w:tc>
      </w:tr>
      <w:tr w:rsidR="005A3A63" w:rsidRPr="006855B5">
        <w:tc>
          <w:tcPr>
            <w:tcW w:w="1215" w:type="pct"/>
            <w:shd w:val="clear" w:color="auto" w:fill="F3F3F3"/>
          </w:tcPr>
          <w:p w:rsidR="005A3A63" w:rsidRPr="006855B5" w:rsidRDefault="00446C4B" w:rsidP="00D9550B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городу</w:t>
            </w:r>
          </w:p>
        </w:tc>
        <w:tc>
          <w:tcPr>
            <w:tcW w:w="773" w:type="pct"/>
            <w:shd w:val="clear" w:color="auto" w:fill="F3F3F3"/>
          </w:tcPr>
          <w:p w:rsidR="005A3A63" w:rsidRPr="006855B5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749" w:type="pct"/>
            <w:shd w:val="clear" w:color="auto" w:fill="F3F3F3"/>
          </w:tcPr>
          <w:p w:rsidR="005A3A63" w:rsidRPr="006855B5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67" w:type="pct"/>
            <w:shd w:val="clear" w:color="auto" w:fill="F3F3F3"/>
          </w:tcPr>
          <w:p w:rsidR="005A3A63" w:rsidRPr="00446C4B" w:rsidRDefault="002912F1" w:rsidP="0070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596" w:type="pct"/>
            <w:shd w:val="clear" w:color="auto" w:fill="F3F3F3"/>
          </w:tcPr>
          <w:p w:rsidR="005A3A63" w:rsidRPr="00A46BB4" w:rsidRDefault="002912F1" w:rsidP="00257C8D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80,7</w:t>
            </w:r>
          </w:p>
        </w:tc>
      </w:tr>
    </w:tbl>
    <w:p w:rsidR="0093006D" w:rsidRDefault="00DB75AB" w:rsidP="00BB74EA">
      <w:pPr>
        <w:jc w:val="both"/>
      </w:pPr>
      <w:r>
        <w:rPr>
          <w:color w:val="FF0000"/>
        </w:rPr>
        <w:tab/>
      </w:r>
      <w:r w:rsidR="00EC767B">
        <w:t xml:space="preserve"> </w:t>
      </w:r>
    </w:p>
    <w:p w:rsidR="00257C8D" w:rsidRDefault="00257C8D" w:rsidP="00BB74EA">
      <w:pPr>
        <w:jc w:val="both"/>
      </w:pPr>
      <w:r>
        <w:tab/>
        <w:t xml:space="preserve">Таким образом, качество физической подготовленности и в МБОУ СОШ №3 на </w:t>
      </w:r>
      <w:r w:rsidR="002912F1">
        <w:t>1,8</w:t>
      </w:r>
      <w:r>
        <w:t xml:space="preserve">%, и в МБОУ СОШ №4 на </w:t>
      </w:r>
      <w:r w:rsidR="002912F1">
        <w:t>2,2</w:t>
      </w:r>
      <w:r w:rsidR="0079647C">
        <w:t>% улучш</w:t>
      </w:r>
      <w:r>
        <w:t xml:space="preserve">илось в сравнении с данными прошлого мониторинга: </w:t>
      </w:r>
    </w:p>
    <w:p w:rsidR="00257C8D" w:rsidRDefault="00257C8D" w:rsidP="00BB74EA">
      <w:pPr>
        <w:jc w:val="both"/>
      </w:pPr>
      <w:r>
        <w:tab/>
        <w:t>СОШ №3 - 2013 - 75,8</w:t>
      </w:r>
    </w:p>
    <w:p w:rsidR="0079647C" w:rsidRDefault="0079647C" w:rsidP="00BB74EA">
      <w:pPr>
        <w:jc w:val="both"/>
      </w:pPr>
      <w:r>
        <w:t xml:space="preserve">                               2014 - 76,5</w:t>
      </w:r>
    </w:p>
    <w:p w:rsidR="002912F1" w:rsidRDefault="002912F1" w:rsidP="00BB74EA">
      <w:pPr>
        <w:jc w:val="both"/>
      </w:pPr>
      <w:r>
        <w:tab/>
      </w:r>
      <w:r>
        <w:tab/>
        <w:t xml:space="preserve">        2015 - 78,3</w:t>
      </w:r>
    </w:p>
    <w:p w:rsidR="00257C8D" w:rsidRDefault="00DB75AB" w:rsidP="00257C8D">
      <w:pPr>
        <w:jc w:val="both"/>
      </w:pPr>
      <w:r>
        <w:t xml:space="preserve"> </w:t>
      </w:r>
      <w:r w:rsidR="00257C8D">
        <w:tab/>
        <w:t>СОШ №4 - 2013 - 76,4</w:t>
      </w:r>
    </w:p>
    <w:p w:rsidR="0079647C" w:rsidRDefault="0079647C" w:rsidP="00257C8D">
      <w:pPr>
        <w:jc w:val="both"/>
      </w:pPr>
      <w:r>
        <w:tab/>
      </w:r>
      <w:r>
        <w:tab/>
        <w:t xml:space="preserve">        2014 - 80,6</w:t>
      </w:r>
    </w:p>
    <w:p w:rsidR="00A91A94" w:rsidRPr="00497F0A" w:rsidRDefault="002912F1" w:rsidP="00497F0A">
      <w:pPr>
        <w:ind w:firstLine="708"/>
        <w:jc w:val="both"/>
      </w:pPr>
      <w:r>
        <w:tab/>
        <w:t xml:space="preserve">        2015 - 82,8</w:t>
      </w:r>
    </w:p>
    <w:p w:rsidR="00140378" w:rsidRPr="00BD071D" w:rsidRDefault="00140378" w:rsidP="00140378">
      <w:pPr>
        <w:ind w:firstLine="720"/>
        <w:jc w:val="both"/>
        <w:rPr>
          <w:b/>
          <w:i/>
        </w:rPr>
      </w:pPr>
      <w:r w:rsidRPr="001D1072">
        <w:rPr>
          <w:b/>
        </w:rPr>
        <w:t xml:space="preserve">При изучении уровня физической подготовленности обучающихся </w:t>
      </w:r>
      <w:r w:rsidRPr="001D1072">
        <w:rPr>
          <w:i/>
        </w:rPr>
        <w:t>по возрастным группам</w:t>
      </w:r>
      <w:r w:rsidRPr="001D1072">
        <w:rPr>
          <w:b/>
        </w:rPr>
        <w:t xml:space="preserve"> были получены следующие данные</w:t>
      </w:r>
      <w:r w:rsidRPr="00D63ED4">
        <w:t>:</w:t>
      </w:r>
      <w:r>
        <w:t xml:space="preserve"> </w:t>
      </w:r>
      <w:r w:rsidRPr="00814EB4">
        <w:rPr>
          <w:b/>
          <w:i/>
        </w:rPr>
        <w:t xml:space="preserve">(таблица </w:t>
      </w:r>
      <w:r>
        <w:rPr>
          <w:b/>
          <w:i/>
        </w:rPr>
        <w:t>5).</w:t>
      </w:r>
    </w:p>
    <w:p w:rsidR="005A3A63" w:rsidRDefault="005A3A63" w:rsidP="005A3A63">
      <w:pPr>
        <w:jc w:val="center"/>
        <w:rPr>
          <w:b/>
        </w:rPr>
      </w:pPr>
      <w:r>
        <w:rPr>
          <w:b/>
        </w:rPr>
        <w:t xml:space="preserve">Результаты уровня физической подготовленности обучающихся </w:t>
      </w:r>
    </w:p>
    <w:p w:rsidR="00240A83" w:rsidRDefault="005A3A63" w:rsidP="005A3A63">
      <w:pPr>
        <w:jc w:val="center"/>
      </w:pPr>
      <w:r>
        <w:rPr>
          <w:b/>
        </w:rPr>
        <w:t xml:space="preserve">  </w:t>
      </w:r>
      <w:r w:rsidRPr="005A3A63">
        <w:rPr>
          <w:b/>
        </w:rPr>
        <w:t>общеобразовательных учреждени</w:t>
      </w:r>
      <w:r w:rsidR="008A1B18">
        <w:rPr>
          <w:b/>
        </w:rPr>
        <w:t>й</w:t>
      </w:r>
      <w:r w:rsidRPr="005A3A63">
        <w:rPr>
          <w:b/>
        </w:rPr>
        <w:t xml:space="preserve"> </w:t>
      </w:r>
      <w:r w:rsidR="00446C4B">
        <w:rPr>
          <w:b/>
        </w:rPr>
        <w:t>города</w:t>
      </w:r>
    </w:p>
    <w:p w:rsidR="005A3A63" w:rsidRDefault="005A3A63" w:rsidP="005A3A63">
      <w:pPr>
        <w:jc w:val="center"/>
        <w:rPr>
          <w:b/>
        </w:rPr>
      </w:pPr>
      <w:r>
        <w:rPr>
          <w:b/>
        </w:rPr>
        <w:t>по возрастным группам</w:t>
      </w:r>
    </w:p>
    <w:p w:rsidR="005A3A63" w:rsidRPr="00DF3BE9" w:rsidRDefault="005A3A63" w:rsidP="005A3A63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Таблица </w:t>
      </w:r>
      <w:r w:rsidR="00140378">
        <w:rPr>
          <w:b/>
          <w:sz w:val="20"/>
          <w:szCs w:val="20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304"/>
        <w:gridCol w:w="1250"/>
        <w:gridCol w:w="1219"/>
        <w:gridCol w:w="1727"/>
        <w:gridCol w:w="2343"/>
      </w:tblGrid>
      <w:tr w:rsidR="005A3A63">
        <w:trPr>
          <w:cantSplit/>
        </w:trPr>
        <w:tc>
          <w:tcPr>
            <w:tcW w:w="1584" w:type="pct"/>
            <w:gridSpan w:val="2"/>
            <w:vMerge w:val="restart"/>
            <w:shd w:val="clear" w:color="auto" w:fill="D9D9D9"/>
          </w:tcPr>
          <w:p w:rsidR="005A3A63" w:rsidRPr="007E4715" w:rsidRDefault="005A3A63" w:rsidP="00D9550B">
            <w:pPr>
              <w:jc w:val="both"/>
              <w:rPr>
                <w:b/>
                <w:sz w:val="20"/>
                <w:szCs w:val="20"/>
              </w:rPr>
            </w:pPr>
          </w:p>
          <w:p w:rsidR="005A3A63" w:rsidRPr="007E4715" w:rsidRDefault="007E4715" w:rsidP="007E4715">
            <w:pPr>
              <w:jc w:val="center"/>
              <w:rPr>
                <w:sz w:val="20"/>
                <w:szCs w:val="20"/>
              </w:rPr>
            </w:pPr>
            <w:r w:rsidRPr="007E4715">
              <w:rPr>
                <w:b/>
                <w:sz w:val="20"/>
                <w:szCs w:val="20"/>
              </w:rPr>
              <w:t>Участники</w:t>
            </w:r>
            <w:r w:rsidRPr="007E47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2" w:type="pct"/>
            <w:gridSpan w:val="3"/>
            <w:shd w:val="clear" w:color="auto" w:fill="D9D9D9"/>
          </w:tcPr>
          <w:p w:rsidR="005A3A63" w:rsidRPr="007E4715" w:rsidRDefault="0092764D" w:rsidP="004A1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4A1140">
              <w:rPr>
                <w:b/>
                <w:sz w:val="20"/>
                <w:szCs w:val="20"/>
              </w:rPr>
              <w:t>5</w:t>
            </w:r>
            <w:r w:rsidR="00240A83">
              <w:rPr>
                <w:b/>
                <w:sz w:val="20"/>
                <w:szCs w:val="20"/>
              </w:rPr>
              <w:t xml:space="preserve"> - </w:t>
            </w:r>
            <w:r w:rsidR="005A3A63" w:rsidRPr="007E471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4A1140">
              <w:rPr>
                <w:b/>
                <w:sz w:val="20"/>
                <w:szCs w:val="20"/>
              </w:rPr>
              <w:t>6</w:t>
            </w:r>
            <w:r w:rsidR="005A3A63" w:rsidRPr="007E4715">
              <w:rPr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224" w:type="pct"/>
            <w:vMerge w:val="restart"/>
            <w:shd w:val="clear" w:color="auto" w:fill="D9D9D9"/>
          </w:tcPr>
          <w:p w:rsidR="008A1B18" w:rsidRDefault="008A1B18" w:rsidP="00D9550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A3A63" w:rsidRDefault="005A3A63" w:rsidP="00D9550B">
            <w:pPr>
              <w:jc w:val="center"/>
              <w:rPr>
                <w:b/>
                <w:i/>
                <w:sz w:val="20"/>
                <w:szCs w:val="20"/>
              </w:rPr>
            </w:pPr>
            <w:r w:rsidRPr="007E4715">
              <w:rPr>
                <w:b/>
                <w:i/>
                <w:sz w:val="20"/>
                <w:szCs w:val="20"/>
              </w:rPr>
              <w:t>Качество физической подготовленности</w:t>
            </w:r>
          </w:p>
          <w:p w:rsidR="001D1072" w:rsidRPr="007E4715" w:rsidRDefault="001D1072" w:rsidP="00D955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(в %)</w:t>
            </w:r>
          </w:p>
        </w:tc>
      </w:tr>
      <w:tr w:rsidR="005A3A63">
        <w:trPr>
          <w:cantSplit/>
        </w:trPr>
        <w:tc>
          <w:tcPr>
            <w:tcW w:w="1584" w:type="pct"/>
            <w:gridSpan w:val="2"/>
            <w:vMerge/>
          </w:tcPr>
          <w:p w:rsidR="005A3A63" w:rsidRPr="007E4715" w:rsidRDefault="005A3A63" w:rsidP="00D95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2" w:type="pct"/>
            <w:gridSpan w:val="3"/>
            <w:shd w:val="clear" w:color="auto" w:fill="F3F3F3"/>
          </w:tcPr>
          <w:p w:rsidR="005A3A63" w:rsidRPr="007E4715" w:rsidRDefault="005A3A63" w:rsidP="00D9550B">
            <w:pPr>
              <w:jc w:val="center"/>
              <w:rPr>
                <w:sz w:val="20"/>
                <w:szCs w:val="20"/>
              </w:rPr>
            </w:pPr>
            <w:r w:rsidRPr="007E4715">
              <w:rPr>
                <w:sz w:val="20"/>
                <w:szCs w:val="20"/>
              </w:rPr>
              <w:t xml:space="preserve">уровень </w:t>
            </w:r>
            <w:r w:rsidR="008A1B18">
              <w:rPr>
                <w:sz w:val="20"/>
                <w:szCs w:val="20"/>
              </w:rPr>
              <w:t xml:space="preserve">физической </w:t>
            </w:r>
            <w:r w:rsidRPr="007E4715">
              <w:rPr>
                <w:sz w:val="20"/>
                <w:szCs w:val="20"/>
              </w:rPr>
              <w:t xml:space="preserve">подготовленности </w:t>
            </w:r>
            <w:r w:rsidR="008A1B18">
              <w:rPr>
                <w:sz w:val="20"/>
                <w:szCs w:val="20"/>
              </w:rPr>
              <w:t>(</w:t>
            </w:r>
            <w:r w:rsidRPr="007E4715">
              <w:rPr>
                <w:sz w:val="20"/>
                <w:szCs w:val="20"/>
              </w:rPr>
              <w:t>в %</w:t>
            </w:r>
            <w:r w:rsidR="008A1B18">
              <w:rPr>
                <w:sz w:val="20"/>
                <w:szCs w:val="20"/>
              </w:rPr>
              <w:t>)</w:t>
            </w:r>
          </w:p>
        </w:tc>
        <w:tc>
          <w:tcPr>
            <w:tcW w:w="1224" w:type="pct"/>
            <w:vMerge/>
            <w:shd w:val="clear" w:color="auto" w:fill="D9D9D9"/>
          </w:tcPr>
          <w:p w:rsidR="005A3A63" w:rsidRPr="007E4715" w:rsidRDefault="005A3A63" w:rsidP="00D955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A63">
        <w:trPr>
          <w:cantSplit/>
          <w:trHeight w:val="427"/>
        </w:trPr>
        <w:tc>
          <w:tcPr>
            <w:tcW w:w="1584" w:type="pct"/>
            <w:gridSpan w:val="2"/>
            <w:vMerge/>
          </w:tcPr>
          <w:p w:rsidR="005A3A63" w:rsidRPr="007E4715" w:rsidRDefault="005A3A63" w:rsidP="00D95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5A3A63" w:rsidRPr="00D259CE" w:rsidRDefault="005A3A63" w:rsidP="001D1072">
            <w:pPr>
              <w:jc w:val="center"/>
              <w:rPr>
                <w:b/>
                <w:i/>
                <w:sz w:val="20"/>
                <w:szCs w:val="20"/>
              </w:rPr>
            </w:pPr>
            <w:r w:rsidRPr="00D259CE">
              <w:rPr>
                <w:b/>
                <w:i/>
                <w:sz w:val="20"/>
                <w:szCs w:val="20"/>
              </w:rPr>
              <w:t>высокий</w:t>
            </w:r>
          </w:p>
        </w:tc>
        <w:tc>
          <w:tcPr>
            <w:tcW w:w="637" w:type="pct"/>
            <w:vAlign w:val="center"/>
          </w:tcPr>
          <w:p w:rsidR="005A3A63" w:rsidRPr="00D259CE" w:rsidRDefault="005A3A63" w:rsidP="001D1072">
            <w:pPr>
              <w:jc w:val="center"/>
              <w:rPr>
                <w:b/>
                <w:i/>
                <w:sz w:val="20"/>
                <w:szCs w:val="20"/>
              </w:rPr>
            </w:pPr>
            <w:r w:rsidRPr="00D259CE">
              <w:rPr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902" w:type="pct"/>
            <w:shd w:val="clear" w:color="auto" w:fill="FFFFFF"/>
            <w:vAlign w:val="center"/>
          </w:tcPr>
          <w:p w:rsidR="005A3A63" w:rsidRPr="00D259CE" w:rsidRDefault="005A3A63" w:rsidP="001D1072">
            <w:pPr>
              <w:jc w:val="center"/>
              <w:rPr>
                <w:b/>
                <w:i/>
                <w:sz w:val="20"/>
                <w:szCs w:val="20"/>
              </w:rPr>
            </w:pPr>
            <w:r w:rsidRPr="00D259CE">
              <w:rPr>
                <w:b/>
                <w:i/>
                <w:sz w:val="20"/>
                <w:szCs w:val="20"/>
              </w:rPr>
              <w:t>низкий</w:t>
            </w:r>
          </w:p>
        </w:tc>
        <w:tc>
          <w:tcPr>
            <w:tcW w:w="1224" w:type="pct"/>
            <w:vMerge/>
            <w:shd w:val="clear" w:color="auto" w:fill="D9D9D9"/>
          </w:tcPr>
          <w:p w:rsidR="005A3A63" w:rsidRPr="007E4715" w:rsidRDefault="005A3A63" w:rsidP="00D955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3A63">
        <w:tc>
          <w:tcPr>
            <w:tcW w:w="903" w:type="pct"/>
            <w:vMerge w:val="restart"/>
            <w:shd w:val="clear" w:color="auto" w:fill="D9D9D9"/>
          </w:tcPr>
          <w:p w:rsidR="008A1B18" w:rsidRDefault="008A1B18" w:rsidP="00D9550B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5A3A63" w:rsidRPr="007E4715" w:rsidRDefault="00446C4B" w:rsidP="00D9550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МБОУ СОШ №3</w:t>
            </w:r>
          </w:p>
        </w:tc>
        <w:tc>
          <w:tcPr>
            <w:tcW w:w="681" w:type="pct"/>
            <w:shd w:val="clear" w:color="auto" w:fill="F3F3F3"/>
          </w:tcPr>
          <w:p w:rsidR="005A3A63" w:rsidRPr="00240A83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240A83">
              <w:rPr>
                <w:b/>
                <w:i/>
                <w:sz w:val="20"/>
                <w:szCs w:val="20"/>
              </w:rPr>
              <w:t>7-10 лет</w:t>
            </w:r>
          </w:p>
        </w:tc>
        <w:tc>
          <w:tcPr>
            <w:tcW w:w="653" w:type="pct"/>
            <w:shd w:val="clear" w:color="auto" w:fill="F3F3F3"/>
          </w:tcPr>
          <w:p w:rsidR="005A3A63" w:rsidRPr="00D259CE" w:rsidRDefault="004A1140" w:rsidP="002A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637" w:type="pct"/>
            <w:shd w:val="clear" w:color="auto" w:fill="F3F3F3"/>
          </w:tcPr>
          <w:p w:rsidR="005A3A63" w:rsidRPr="007E4715" w:rsidRDefault="004A1140" w:rsidP="002A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02" w:type="pct"/>
            <w:shd w:val="clear" w:color="auto" w:fill="F3F3F3"/>
          </w:tcPr>
          <w:p w:rsidR="005A3A63" w:rsidRPr="00D259CE" w:rsidRDefault="004A1140" w:rsidP="002A7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22,4</w:t>
            </w:r>
          </w:p>
        </w:tc>
        <w:tc>
          <w:tcPr>
            <w:tcW w:w="1224" w:type="pct"/>
            <w:shd w:val="clear" w:color="auto" w:fill="F3F3F3"/>
          </w:tcPr>
          <w:p w:rsidR="005A3A63" w:rsidRPr="003E54E9" w:rsidRDefault="004A1140" w:rsidP="002A7AB1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77,6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 </w:t>
            </w:r>
          </w:p>
        </w:tc>
      </w:tr>
      <w:tr w:rsidR="005A3A63" w:rsidTr="00A46BB4">
        <w:trPr>
          <w:trHeight w:val="258"/>
        </w:trPr>
        <w:tc>
          <w:tcPr>
            <w:tcW w:w="903" w:type="pct"/>
            <w:vMerge/>
            <w:shd w:val="clear" w:color="auto" w:fill="D9D9D9"/>
          </w:tcPr>
          <w:p w:rsidR="005A3A63" w:rsidRPr="007E4715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E0E0E0"/>
          </w:tcPr>
          <w:p w:rsidR="005A3A63" w:rsidRPr="00240A83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240A83">
              <w:rPr>
                <w:b/>
                <w:i/>
                <w:sz w:val="20"/>
                <w:szCs w:val="20"/>
              </w:rPr>
              <w:t>11-15 лет</w:t>
            </w:r>
          </w:p>
        </w:tc>
        <w:tc>
          <w:tcPr>
            <w:tcW w:w="653" w:type="pct"/>
            <w:shd w:val="clear" w:color="auto" w:fill="E0E0E0"/>
          </w:tcPr>
          <w:p w:rsidR="005A3A63" w:rsidRPr="00D259CE" w:rsidRDefault="00922547" w:rsidP="0092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A1140">
              <w:rPr>
                <w:sz w:val="20"/>
                <w:szCs w:val="20"/>
              </w:rPr>
              <w:t>,1</w:t>
            </w:r>
          </w:p>
        </w:tc>
        <w:tc>
          <w:tcPr>
            <w:tcW w:w="637" w:type="pct"/>
            <w:shd w:val="clear" w:color="auto" w:fill="E0E0E0"/>
          </w:tcPr>
          <w:p w:rsidR="005A3A63" w:rsidRPr="007E4715" w:rsidRDefault="004A1140" w:rsidP="002A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2" w:type="pct"/>
            <w:shd w:val="clear" w:color="auto" w:fill="E0E0E0"/>
          </w:tcPr>
          <w:p w:rsidR="005A3A63" w:rsidRPr="00D259CE" w:rsidRDefault="004A1140" w:rsidP="002A7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1224" w:type="pct"/>
            <w:shd w:val="clear" w:color="auto" w:fill="E0E0E0"/>
          </w:tcPr>
          <w:p w:rsidR="005A3A63" w:rsidRPr="003E54E9" w:rsidRDefault="004A1140" w:rsidP="002A7AB1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79,1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A3A63">
        <w:tc>
          <w:tcPr>
            <w:tcW w:w="903" w:type="pct"/>
            <w:vMerge/>
            <w:shd w:val="clear" w:color="auto" w:fill="D9D9D9"/>
          </w:tcPr>
          <w:p w:rsidR="005A3A63" w:rsidRPr="007E4715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1" w:type="pct"/>
          </w:tcPr>
          <w:p w:rsidR="005A3A63" w:rsidRPr="00240A83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240A83">
              <w:rPr>
                <w:b/>
                <w:i/>
                <w:sz w:val="20"/>
                <w:szCs w:val="20"/>
              </w:rPr>
              <w:t>16-17 лет</w:t>
            </w:r>
          </w:p>
        </w:tc>
        <w:tc>
          <w:tcPr>
            <w:tcW w:w="653" w:type="pct"/>
            <w:shd w:val="clear" w:color="auto" w:fill="FFFFFF"/>
          </w:tcPr>
          <w:p w:rsidR="005A3A63" w:rsidRPr="00D259CE" w:rsidRDefault="000E03CB" w:rsidP="002A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7" w:type="pct"/>
            <w:shd w:val="clear" w:color="auto" w:fill="FFFFFF"/>
          </w:tcPr>
          <w:p w:rsidR="005A3A63" w:rsidRPr="007E4715" w:rsidRDefault="004A1140" w:rsidP="002A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02" w:type="pct"/>
            <w:shd w:val="clear" w:color="auto" w:fill="FFFFFF"/>
          </w:tcPr>
          <w:p w:rsidR="005A3A63" w:rsidRPr="00D259CE" w:rsidRDefault="004A1140" w:rsidP="002A7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22,9</w:t>
            </w:r>
          </w:p>
        </w:tc>
        <w:tc>
          <w:tcPr>
            <w:tcW w:w="1224" w:type="pct"/>
            <w:shd w:val="clear" w:color="auto" w:fill="FFFFFF"/>
          </w:tcPr>
          <w:p w:rsidR="005A3A63" w:rsidRPr="003E54E9" w:rsidRDefault="004A1140" w:rsidP="001E0C4E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77,1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A3A63">
        <w:tc>
          <w:tcPr>
            <w:tcW w:w="903" w:type="pct"/>
            <w:vMerge w:val="restart"/>
            <w:shd w:val="clear" w:color="auto" w:fill="D9D9D9"/>
          </w:tcPr>
          <w:p w:rsidR="008A1B18" w:rsidRPr="00145694" w:rsidRDefault="008A1B18" w:rsidP="00D9550B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5A3A63" w:rsidRPr="00145694" w:rsidRDefault="00446C4B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МБОУ СОШ №4</w:t>
            </w:r>
          </w:p>
        </w:tc>
        <w:tc>
          <w:tcPr>
            <w:tcW w:w="681" w:type="pct"/>
            <w:shd w:val="clear" w:color="auto" w:fill="F3F3F3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7-10 лет</w:t>
            </w:r>
          </w:p>
        </w:tc>
        <w:tc>
          <w:tcPr>
            <w:tcW w:w="653" w:type="pct"/>
            <w:shd w:val="clear" w:color="auto" w:fill="F3F3F3"/>
          </w:tcPr>
          <w:p w:rsidR="005A3A63" w:rsidRPr="00145694" w:rsidRDefault="00145694" w:rsidP="00D259CE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19,6</w:t>
            </w:r>
          </w:p>
        </w:tc>
        <w:tc>
          <w:tcPr>
            <w:tcW w:w="637" w:type="pct"/>
            <w:shd w:val="clear" w:color="auto" w:fill="F3F3F3"/>
          </w:tcPr>
          <w:p w:rsidR="005A3A63" w:rsidRPr="00145694" w:rsidRDefault="00145694" w:rsidP="00922547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62,5</w:t>
            </w:r>
          </w:p>
        </w:tc>
        <w:tc>
          <w:tcPr>
            <w:tcW w:w="902" w:type="pct"/>
            <w:shd w:val="clear" w:color="auto" w:fill="F3F3F3"/>
          </w:tcPr>
          <w:p w:rsidR="005A3A63" w:rsidRPr="00145694" w:rsidRDefault="00145694" w:rsidP="00D259CE">
            <w:pPr>
              <w:jc w:val="center"/>
              <w:rPr>
                <w:b/>
                <w:sz w:val="20"/>
                <w:szCs w:val="20"/>
              </w:rPr>
            </w:pPr>
            <w:r w:rsidRPr="00145694"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1224" w:type="pct"/>
            <w:shd w:val="clear" w:color="auto" w:fill="F3F3F3"/>
          </w:tcPr>
          <w:p w:rsidR="005A3A63" w:rsidRPr="003E54E9" w:rsidRDefault="00145694" w:rsidP="00D259C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82,1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A3A63">
        <w:tc>
          <w:tcPr>
            <w:tcW w:w="903" w:type="pct"/>
            <w:vMerge/>
            <w:shd w:val="clear" w:color="auto" w:fill="D9D9D9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E0E0E0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11-15 лет</w:t>
            </w:r>
          </w:p>
        </w:tc>
        <w:tc>
          <w:tcPr>
            <w:tcW w:w="653" w:type="pct"/>
            <w:shd w:val="clear" w:color="auto" w:fill="E0E0E0"/>
          </w:tcPr>
          <w:p w:rsidR="005A3A63" w:rsidRPr="00145694" w:rsidRDefault="00145694" w:rsidP="00D259CE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26,3</w:t>
            </w:r>
          </w:p>
        </w:tc>
        <w:tc>
          <w:tcPr>
            <w:tcW w:w="637" w:type="pct"/>
            <w:shd w:val="clear" w:color="auto" w:fill="E0E0E0"/>
          </w:tcPr>
          <w:p w:rsidR="005A3A63" w:rsidRPr="00145694" w:rsidRDefault="00145694" w:rsidP="00D259CE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58</w:t>
            </w:r>
          </w:p>
        </w:tc>
        <w:tc>
          <w:tcPr>
            <w:tcW w:w="902" w:type="pct"/>
            <w:shd w:val="clear" w:color="auto" w:fill="E0E0E0"/>
          </w:tcPr>
          <w:p w:rsidR="005A3A63" w:rsidRPr="00145694" w:rsidRDefault="00145694" w:rsidP="00D259CE">
            <w:pPr>
              <w:jc w:val="center"/>
              <w:rPr>
                <w:b/>
                <w:sz w:val="20"/>
                <w:szCs w:val="20"/>
              </w:rPr>
            </w:pPr>
            <w:r w:rsidRPr="00145694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24" w:type="pct"/>
            <w:shd w:val="clear" w:color="auto" w:fill="E0E0E0"/>
          </w:tcPr>
          <w:p w:rsidR="005A3A63" w:rsidRPr="003E54E9" w:rsidRDefault="00145694" w:rsidP="00D259C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84,3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A3A63">
        <w:tc>
          <w:tcPr>
            <w:tcW w:w="903" w:type="pct"/>
            <w:vMerge/>
            <w:shd w:val="clear" w:color="auto" w:fill="D9D9D9"/>
          </w:tcPr>
          <w:p w:rsidR="005A3A63" w:rsidRPr="006A30E2" w:rsidRDefault="005A3A63" w:rsidP="00D9550B">
            <w:pPr>
              <w:jc w:val="both"/>
              <w:rPr>
                <w:b/>
                <w:i/>
                <w:color w:val="1F497D"/>
                <w:sz w:val="20"/>
                <w:szCs w:val="20"/>
              </w:rPr>
            </w:pPr>
          </w:p>
        </w:tc>
        <w:tc>
          <w:tcPr>
            <w:tcW w:w="681" w:type="pct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16-17 лет</w:t>
            </w:r>
          </w:p>
        </w:tc>
        <w:tc>
          <w:tcPr>
            <w:tcW w:w="653" w:type="pct"/>
            <w:shd w:val="clear" w:color="auto" w:fill="FFFFFF"/>
          </w:tcPr>
          <w:p w:rsidR="005A3A63" w:rsidRPr="00145694" w:rsidRDefault="00145694" w:rsidP="00D259CE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39,5</w:t>
            </w:r>
          </w:p>
        </w:tc>
        <w:tc>
          <w:tcPr>
            <w:tcW w:w="637" w:type="pct"/>
            <w:shd w:val="clear" w:color="auto" w:fill="FFFFFF"/>
          </w:tcPr>
          <w:p w:rsidR="005A3A63" w:rsidRPr="00145694" w:rsidRDefault="00145694" w:rsidP="00D259CE">
            <w:pPr>
              <w:jc w:val="center"/>
              <w:rPr>
                <w:sz w:val="20"/>
                <w:szCs w:val="20"/>
              </w:rPr>
            </w:pPr>
            <w:r w:rsidRPr="00145694">
              <w:rPr>
                <w:sz w:val="20"/>
                <w:szCs w:val="20"/>
              </w:rPr>
              <w:t>36,7</w:t>
            </w:r>
          </w:p>
        </w:tc>
        <w:tc>
          <w:tcPr>
            <w:tcW w:w="902" w:type="pct"/>
            <w:shd w:val="clear" w:color="auto" w:fill="FFFFFF"/>
          </w:tcPr>
          <w:p w:rsidR="005A3A63" w:rsidRPr="00145694" w:rsidRDefault="00145694" w:rsidP="00D259CE">
            <w:pPr>
              <w:jc w:val="center"/>
              <w:rPr>
                <w:b/>
                <w:sz w:val="20"/>
                <w:szCs w:val="20"/>
              </w:rPr>
            </w:pPr>
            <w:r w:rsidRPr="00145694">
              <w:rPr>
                <w:b/>
                <w:sz w:val="20"/>
                <w:szCs w:val="20"/>
              </w:rPr>
              <w:t>23,8</w:t>
            </w:r>
          </w:p>
        </w:tc>
        <w:tc>
          <w:tcPr>
            <w:tcW w:w="1224" w:type="pct"/>
            <w:shd w:val="clear" w:color="auto" w:fill="FFFFFF"/>
          </w:tcPr>
          <w:p w:rsidR="005A3A63" w:rsidRPr="003E54E9" w:rsidRDefault="00145694" w:rsidP="001E0C4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76,2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A3A63">
        <w:tc>
          <w:tcPr>
            <w:tcW w:w="903" w:type="pct"/>
            <w:vMerge w:val="restart"/>
            <w:shd w:val="clear" w:color="auto" w:fill="D9D9D9"/>
          </w:tcPr>
          <w:p w:rsidR="005A3A63" w:rsidRPr="00145694" w:rsidRDefault="008A1B18" w:rsidP="008A1B18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 xml:space="preserve">По </w:t>
            </w:r>
            <w:r w:rsidR="00446C4B" w:rsidRPr="00145694">
              <w:rPr>
                <w:b/>
                <w:i/>
                <w:sz w:val="20"/>
                <w:szCs w:val="20"/>
              </w:rPr>
              <w:t>городу</w:t>
            </w:r>
          </w:p>
        </w:tc>
        <w:tc>
          <w:tcPr>
            <w:tcW w:w="681" w:type="pct"/>
            <w:shd w:val="clear" w:color="auto" w:fill="F3F3F3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7-10 лет</w:t>
            </w:r>
          </w:p>
        </w:tc>
        <w:tc>
          <w:tcPr>
            <w:tcW w:w="653" w:type="pct"/>
            <w:shd w:val="clear" w:color="auto" w:fill="F3F3F3"/>
          </w:tcPr>
          <w:p w:rsidR="005A3A63" w:rsidRPr="000E5616" w:rsidRDefault="00145694" w:rsidP="002A7AB1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20</w:t>
            </w:r>
          </w:p>
        </w:tc>
        <w:tc>
          <w:tcPr>
            <w:tcW w:w="637" w:type="pct"/>
            <w:shd w:val="clear" w:color="auto" w:fill="F3F3F3"/>
          </w:tcPr>
          <w:p w:rsidR="005A3A63" w:rsidRPr="000E5616" w:rsidRDefault="00145694" w:rsidP="002A7AB1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60,1</w:t>
            </w:r>
          </w:p>
        </w:tc>
        <w:tc>
          <w:tcPr>
            <w:tcW w:w="902" w:type="pct"/>
            <w:shd w:val="clear" w:color="auto" w:fill="F3F3F3"/>
          </w:tcPr>
          <w:p w:rsidR="005A3A63" w:rsidRPr="000E5616" w:rsidRDefault="00145694" w:rsidP="002A7AB1">
            <w:pPr>
              <w:jc w:val="right"/>
              <w:rPr>
                <w:b/>
                <w:sz w:val="20"/>
                <w:szCs w:val="20"/>
              </w:rPr>
            </w:pPr>
            <w:r w:rsidRPr="000E5616">
              <w:rPr>
                <w:b/>
                <w:sz w:val="20"/>
                <w:szCs w:val="20"/>
              </w:rPr>
              <w:t>19,9</w:t>
            </w:r>
          </w:p>
        </w:tc>
        <w:tc>
          <w:tcPr>
            <w:tcW w:w="1224" w:type="pct"/>
            <w:shd w:val="clear" w:color="auto" w:fill="F3F3F3"/>
          </w:tcPr>
          <w:p w:rsidR="005A3A63" w:rsidRPr="00BC13C7" w:rsidRDefault="00145694" w:rsidP="002A7AB1">
            <w:pPr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80,1</w:t>
            </w:r>
          </w:p>
        </w:tc>
      </w:tr>
      <w:tr w:rsidR="005A3A63">
        <w:tc>
          <w:tcPr>
            <w:tcW w:w="903" w:type="pct"/>
            <w:vMerge/>
            <w:shd w:val="clear" w:color="auto" w:fill="D9D9D9"/>
          </w:tcPr>
          <w:p w:rsidR="005A3A63" w:rsidRPr="00145694" w:rsidRDefault="005A3A63" w:rsidP="00D95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E0E0E0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11-15 лет</w:t>
            </w:r>
          </w:p>
        </w:tc>
        <w:tc>
          <w:tcPr>
            <w:tcW w:w="653" w:type="pct"/>
            <w:shd w:val="clear" w:color="auto" w:fill="E0E0E0"/>
          </w:tcPr>
          <w:p w:rsidR="005A3A63" w:rsidRPr="000E5616" w:rsidRDefault="00145694" w:rsidP="002A7AB1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24,3</w:t>
            </w:r>
          </w:p>
        </w:tc>
        <w:tc>
          <w:tcPr>
            <w:tcW w:w="637" w:type="pct"/>
            <w:shd w:val="clear" w:color="auto" w:fill="E0E0E0"/>
          </w:tcPr>
          <w:p w:rsidR="005A3A63" w:rsidRPr="000E5616" w:rsidRDefault="00145694" w:rsidP="002A7AB1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57,5</w:t>
            </w:r>
          </w:p>
        </w:tc>
        <w:tc>
          <w:tcPr>
            <w:tcW w:w="902" w:type="pct"/>
            <w:shd w:val="clear" w:color="auto" w:fill="E0E0E0"/>
          </w:tcPr>
          <w:p w:rsidR="005A3A63" w:rsidRPr="000E5616" w:rsidRDefault="00145694" w:rsidP="002A7AB1">
            <w:pPr>
              <w:jc w:val="right"/>
              <w:rPr>
                <w:b/>
                <w:sz w:val="20"/>
                <w:szCs w:val="20"/>
              </w:rPr>
            </w:pPr>
            <w:r w:rsidRPr="000E5616"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1224" w:type="pct"/>
            <w:shd w:val="clear" w:color="auto" w:fill="E0E0E0"/>
          </w:tcPr>
          <w:p w:rsidR="005A3A63" w:rsidRPr="00BC13C7" w:rsidRDefault="00145694" w:rsidP="001E0C4E">
            <w:pPr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81,8</w:t>
            </w:r>
          </w:p>
        </w:tc>
      </w:tr>
      <w:tr w:rsidR="005A3A63">
        <w:tc>
          <w:tcPr>
            <w:tcW w:w="903" w:type="pct"/>
            <w:vMerge/>
            <w:shd w:val="clear" w:color="auto" w:fill="D9D9D9"/>
          </w:tcPr>
          <w:p w:rsidR="005A3A63" w:rsidRPr="00145694" w:rsidRDefault="005A3A63" w:rsidP="00D955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5A3A63" w:rsidRPr="00145694" w:rsidRDefault="005A3A63" w:rsidP="00D9550B">
            <w:pPr>
              <w:jc w:val="both"/>
              <w:rPr>
                <w:b/>
                <w:i/>
                <w:sz w:val="20"/>
                <w:szCs w:val="20"/>
              </w:rPr>
            </w:pPr>
            <w:r w:rsidRPr="00145694">
              <w:rPr>
                <w:b/>
                <w:i/>
                <w:sz w:val="20"/>
                <w:szCs w:val="20"/>
              </w:rPr>
              <w:t>16-17 лет</w:t>
            </w:r>
          </w:p>
        </w:tc>
        <w:tc>
          <w:tcPr>
            <w:tcW w:w="653" w:type="pct"/>
          </w:tcPr>
          <w:p w:rsidR="005A3A63" w:rsidRPr="000E5616" w:rsidRDefault="00145694" w:rsidP="002A7AB1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39,7</w:t>
            </w:r>
          </w:p>
        </w:tc>
        <w:tc>
          <w:tcPr>
            <w:tcW w:w="637" w:type="pct"/>
          </w:tcPr>
          <w:p w:rsidR="005A3A63" w:rsidRPr="000E5616" w:rsidRDefault="00145694" w:rsidP="000E03CB">
            <w:pPr>
              <w:jc w:val="right"/>
              <w:rPr>
                <w:sz w:val="20"/>
                <w:szCs w:val="20"/>
              </w:rPr>
            </w:pPr>
            <w:r w:rsidRPr="000E5616">
              <w:rPr>
                <w:sz w:val="20"/>
                <w:szCs w:val="20"/>
              </w:rPr>
              <w:t>36,9</w:t>
            </w:r>
          </w:p>
        </w:tc>
        <w:tc>
          <w:tcPr>
            <w:tcW w:w="902" w:type="pct"/>
            <w:shd w:val="clear" w:color="auto" w:fill="FFFFFF"/>
          </w:tcPr>
          <w:p w:rsidR="005A3A63" w:rsidRPr="000E5616" w:rsidRDefault="00145694" w:rsidP="002A7AB1">
            <w:pPr>
              <w:jc w:val="right"/>
              <w:rPr>
                <w:b/>
                <w:sz w:val="20"/>
                <w:szCs w:val="20"/>
              </w:rPr>
            </w:pPr>
            <w:r w:rsidRPr="000E5616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1224" w:type="pct"/>
            <w:shd w:val="clear" w:color="auto" w:fill="FFFFFF"/>
          </w:tcPr>
          <w:p w:rsidR="005A3A63" w:rsidRPr="00BC13C7" w:rsidRDefault="005F53F3" w:rsidP="00640531">
            <w:pPr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76,6</w:t>
            </w:r>
            <w:r w:rsidR="00D06A6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A7AB1" w:rsidRDefault="002A7AB1" w:rsidP="0093006D">
      <w:pPr>
        <w:jc w:val="both"/>
      </w:pPr>
    </w:p>
    <w:p w:rsidR="00323E56" w:rsidRDefault="00D06A6E" w:rsidP="00D06A6E">
      <w:pPr>
        <w:tabs>
          <w:tab w:val="left" w:pos="851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Высокое качество физической подготовленности показывают обучающиеся </w:t>
      </w:r>
      <w:r w:rsidR="000E03CB">
        <w:rPr>
          <w:shd w:val="clear" w:color="auto" w:fill="FFFFFF"/>
        </w:rPr>
        <w:t>7-10 лет МБОУ СОШ №4</w:t>
      </w:r>
      <w:r>
        <w:rPr>
          <w:shd w:val="clear" w:color="auto" w:fill="FFFFFF"/>
        </w:rPr>
        <w:t xml:space="preserve">. </w:t>
      </w:r>
      <w:r w:rsidR="000E5616">
        <w:rPr>
          <w:shd w:val="clear" w:color="auto" w:fill="FFFFFF"/>
        </w:rPr>
        <w:t>Но</w:t>
      </w:r>
      <w:r>
        <w:rPr>
          <w:shd w:val="clear" w:color="auto" w:fill="FFFFFF"/>
        </w:rPr>
        <w:t xml:space="preserve"> в сравнении с данными прошлого мониторинга</w:t>
      </w:r>
      <w:r w:rsidR="000E5616" w:rsidRPr="000E5616">
        <w:rPr>
          <w:shd w:val="clear" w:color="auto" w:fill="FFFFFF"/>
        </w:rPr>
        <w:t xml:space="preserve"> </w:t>
      </w:r>
      <w:r w:rsidR="000E5616">
        <w:rPr>
          <w:shd w:val="clear" w:color="auto" w:fill="FFFFFF"/>
        </w:rPr>
        <w:t>качество физической подготовленности обучающихся 7-10 лет МБОУ СОШ №4</w:t>
      </w:r>
      <w:r>
        <w:rPr>
          <w:shd w:val="clear" w:color="auto" w:fill="FFFFFF"/>
        </w:rPr>
        <w:t xml:space="preserve"> </w:t>
      </w:r>
      <w:r w:rsidR="000E5616">
        <w:rPr>
          <w:shd w:val="clear" w:color="auto" w:fill="FFFFFF"/>
        </w:rPr>
        <w:t xml:space="preserve">снизилось </w:t>
      </w:r>
      <w:r w:rsidR="00921EF5">
        <w:rPr>
          <w:shd w:val="clear" w:color="auto" w:fill="FFFFFF"/>
        </w:rPr>
        <w:t xml:space="preserve">на </w:t>
      </w:r>
      <w:r w:rsidR="000E5616">
        <w:rPr>
          <w:shd w:val="clear" w:color="auto" w:fill="FFFFFF"/>
        </w:rPr>
        <w:t>1,6</w:t>
      </w:r>
      <w:r w:rsidR="00921EF5">
        <w:rPr>
          <w:shd w:val="clear" w:color="auto" w:fill="FFFFFF"/>
        </w:rPr>
        <w:t>% (</w:t>
      </w:r>
      <w:r>
        <w:rPr>
          <w:shd w:val="clear" w:color="auto" w:fill="FFFFFF"/>
        </w:rPr>
        <w:t xml:space="preserve">2013 - </w:t>
      </w:r>
      <w:r w:rsidR="00921EF5">
        <w:rPr>
          <w:shd w:val="clear" w:color="auto" w:fill="FFFFFF"/>
        </w:rPr>
        <w:t>79,9</w:t>
      </w:r>
      <w:r>
        <w:rPr>
          <w:shd w:val="clear" w:color="auto" w:fill="FFFFFF"/>
        </w:rPr>
        <w:t>%</w:t>
      </w:r>
      <w:r w:rsidR="007C08B5">
        <w:rPr>
          <w:shd w:val="clear" w:color="auto" w:fill="FFFFFF"/>
        </w:rPr>
        <w:t>, 2014 - 83,7</w:t>
      </w:r>
      <w:r w:rsidR="000E5616">
        <w:rPr>
          <w:shd w:val="clear" w:color="auto" w:fill="FFFFFF"/>
        </w:rPr>
        <w:t>%, 2015 - 82,1%</w:t>
      </w:r>
      <w:r>
        <w:rPr>
          <w:shd w:val="clear" w:color="auto" w:fill="FFFFFF"/>
        </w:rPr>
        <w:t>)</w:t>
      </w:r>
      <w:r w:rsidR="001E0C4E">
        <w:rPr>
          <w:shd w:val="clear" w:color="auto" w:fill="FFFFFF"/>
        </w:rPr>
        <w:t>. В</w:t>
      </w:r>
      <w:r>
        <w:rPr>
          <w:shd w:val="clear" w:color="auto" w:fill="FFFFFF"/>
        </w:rPr>
        <w:t xml:space="preserve"> СОШ №</w:t>
      </w:r>
      <w:r w:rsidR="007C08B5">
        <w:rPr>
          <w:shd w:val="clear" w:color="auto" w:fill="FFFFFF"/>
        </w:rPr>
        <w:t>3</w:t>
      </w:r>
      <w:r>
        <w:rPr>
          <w:shd w:val="clear" w:color="auto" w:fill="FFFFFF"/>
        </w:rPr>
        <w:t xml:space="preserve"> </w:t>
      </w:r>
      <w:r w:rsidR="000E5616">
        <w:rPr>
          <w:shd w:val="clear" w:color="auto" w:fill="FFFFFF"/>
        </w:rPr>
        <w:t xml:space="preserve">качество физической подготовленности обучающихся 7-10 лет продолжает </w:t>
      </w:r>
      <w:r w:rsidR="001E0C4E">
        <w:rPr>
          <w:shd w:val="clear" w:color="auto" w:fill="FFFFFF"/>
        </w:rPr>
        <w:t>сни</w:t>
      </w:r>
      <w:r w:rsidR="000E5616">
        <w:rPr>
          <w:shd w:val="clear" w:color="auto" w:fill="FFFFFF"/>
        </w:rPr>
        <w:t xml:space="preserve">жаться и с сравнении с данными прошлого мониторинга снизилось на </w:t>
      </w:r>
      <w:r>
        <w:rPr>
          <w:shd w:val="clear" w:color="auto" w:fill="FFFFFF"/>
        </w:rPr>
        <w:t xml:space="preserve"> </w:t>
      </w:r>
      <w:r w:rsidR="000E5616">
        <w:rPr>
          <w:shd w:val="clear" w:color="auto" w:fill="FFFFFF"/>
        </w:rPr>
        <w:t>1,5</w:t>
      </w:r>
      <w:r w:rsidR="00EE6C01">
        <w:rPr>
          <w:shd w:val="clear" w:color="auto" w:fill="FFFFFF"/>
        </w:rPr>
        <w:t>% (</w:t>
      </w:r>
      <w:r>
        <w:rPr>
          <w:shd w:val="clear" w:color="auto" w:fill="FFFFFF"/>
        </w:rPr>
        <w:t xml:space="preserve">2013 - </w:t>
      </w:r>
      <w:r w:rsidR="000F09D0">
        <w:rPr>
          <w:shd w:val="clear" w:color="auto" w:fill="FFFFFF"/>
        </w:rPr>
        <w:t>90,3</w:t>
      </w:r>
      <w:r>
        <w:rPr>
          <w:shd w:val="clear" w:color="auto" w:fill="FFFFFF"/>
        </w:rPr>
        <w:t>%</w:t>
      </w:r>
      <w:r w:rsidR="00EE6C01">
        <w:rPr>
          <w:shd w:val="clear" w:color="auto" w:fill="FFFFFF"/>
        </w:rPr>
        <w:t>, 2014 - 79,1%</w:t>
      </w:r>
      <w:r w:rsidR="000E5616">
        <w:rPr>
          <w:shd w:val="clear" w:color="auto" w:fill="FFFFFF"/>
        </w:rPr>
        <w:t>, 2015 - 77,6%</w:t>
      </w:r>
      <w:r>
        <w:rPr>
          <w:shd w:val="clear" w:color="auto" w:fill="FFFFFF"/>
        </w:rPr>
        <w:t>).</w:t>
      </w:r>
      <w:r w:rsidR="000E5616">
        <w:rPr>
          <w:shd w:val="clear" w:color="auto" w:fill="FFFFFF"/>
        </w:rPr>
        <w:t xml:space="preserve"> В МБОУ СОШ №4 снижение качества физической подготовленности обучающихся 7-10 лет частично можно объяснить неучастием в мониторинге прошлого года обучающихся первоклассников.</w:t>
      </w:r>
    </w:p>
    <w:p w:rsidR="00D06A6E" w:rsidRPr="00A22663" w:rsidRDefault="000F09D0" w:rsidP="00D06A6E">
      <w:pPr>
        <w:tabs>
          <w:tab w:val="left" w:pos="851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A22663" w:rsidRPr="00A22663">
        <w:rPr>
          <w:shd w:val="clear" w:color="auto" w:fill="FFFFFF"/>
        </w:rPr>
        <w:t>Продолжают у</w:t>
      </w:r>
      <w:r w:rsidRPr="00A22663">
        <w:rPr>
          <w:shd w:val="clear" w:color="auto" w:fill="FFFFFF"/>
        </w:rPr>
        <w:t>луч</w:t>
      </w:r>
      <w:r w:rsidR="00A22663" w:rsidRPr="00A22663">
        <w:rPr>
          <w:shd w:val="clear" w:color="auto" w:fill="FFFFFF"/>
        </w:rPr>
        <w:t>шаться</w:t>
      </w:r>
      <w:r w:rsidR="00D06A6E" w:rsidRPr="00A22663">
        <w:rPr>
          <w:shd w:val="clear" w:color="auto" w:fill="FFFFFF"/>
        </w:rPr>
        <w:t xml:space="preserve"> результаты физической подготовленности  обучающихся 11-15 лет</w:t>
      </w:r>
      <w:r w:rsidR="00A22663" w:rsidRPr="00A22663">
        <w:rPr>
          <w:shd w:val="clear" w:color="auto" w:fill="FFFFFF"/>
        </w:rPr>
        <w:t>. В</w:t>
      </w:r>
      <w:r w:rsidR="00D06A6E" w:rsidRPr="00A22663">
        <w:rPr>
          <w:shd w:val="clear" w:color="auto" w:fill="FFFFFF"/>
        </w:rPr>
        <w:t xml:space="preserve"> МБОУ СОШ №3</w:t>
      </w:r>
      <w:r w:rsidR="00A22663" w:rsidRPr="00A22663">
        <w:rPr>
          <w:shd w:val="clear" w:color="auto" w:fill="FFFFFF"/>
        </w:rPr>
        <w:t xml:space="preserve"> в сравнении с результатами прошлого мониторинга показатель вырос на 4,2</w:t>
      </w:r>
      <w:r w:rsidR="00D06A6E" w:rsidRPr="00A22663">
        <w:rPr>
          <w:shd w:val="clear" w:color="auto" w:fill="FFFFFF"/>
        </w:rPr>
        <w:t>%</w:t>
      </w:r>
      <w:r w:rsidRPr="00A22663">
        <w:rPr>
          <w:shd w:val="clear" w:color="auto" w:fill="FFFFFF"/>
        </w:rPr>
        <w:t xml:space="preserve"> (2013 - 65,8%, 2014 - 74,9%</w:t>
      </w:r>
      <w:r w:rsidR="00A22663" w:rsidRPr="00A22663">
        <w:rPr>
          <w:shd w:val="clear" w:color="auto" w:fill="FFFFFF"/>
        </w:rPr>
        <w:t>, 2015 - 79,1%</w:t>
      </w:r>
      <w:r w:rsidRPr="00A22663">
        <w:rPr>
          <w:shd w:val="clear" w:color="auto" w:fill="FFFFFF"/>
        </w:rPr>
        <w:t>)</w:t>
      </w:r>
      <w:r w:rsidR="00D06A6E" w:rsidRPr="00A22663">
        <w:rPr>
          <w:shd w:val="clear" w:color="auto" w:fill="FFFFFF"/>
        </w:rPr>
        <w:t xml:space="preserve">, </w:t>
      </w:r>
      <w:r w:rsidR="00A22663" w:rsidRPr="00A22663">
        <w:rPr>
          <w:shd w:val="clear" w:color="auto" w:fill="FFFFFF"/>
        </w:rPr>
        <w:t xml:space="preserve">в </w:t>
      </w:r>
      <w:r w:rsidR="00D06A6E" w:rsidRPr="00A22663">
        <w:rPr>
          <w:shd w:val="clear" w:color="auto" w:fill="FFFFFF"/>
        </w:rPr>
        <w:t xml:space="preserve">МБОУ СОШ №4  на </w:t>
      </w:r>
      <w:r w:rsidR="00A22663" w:rsidRPr="00A22663">
        <w:rPr>
          <w:shd w:val="clear" w:color="auto" w:fill="FFFFFF"/>
        </w:rPr>
        <w:t>5,6</w:t>
      </w:r>
      <w:r w:rsidR="00D06A6E" w:rsidRPr="00A22663">
        <w:rPr>
          <w:shd w:val="clear" w:color="auto" w:fill="FFFFFF"/>
        </w:rPr>
        <w:t>%</w:t>
      </w:r>
      <w:r w:rsidR="001E0C4E" w:rsidRPr="00A22663">
        <w:rPr>
          <w:shd w:val="clear" w:color="auto" w:fill="FFFFFF"/>
        </w:rPr>
        <w:t xml:space="preserve"> (2013 - 74,7%</w:t>
      </w:r>
      <w:r w:rsidR="00260B19" w:rsidRPr="00A22663">
        <w:rPr>
          <w:shd w:val="clear" w:color="auto" w:fill="FFFFFF"/>
        </w:rPr>
        <w:t>, 2014 - 78,7</w:t>
      </w:r>
      <w:r w:rsidR="00A22663" w:rsidRPr="00A22663">
        <w:rPr>
          <w:shd w:val="clear" w:color="auto" w:fill="FFFFFF"/>
        </w:rPr>
        <w:t>%, 2015 - 84,3%</w:t>
      </w:r>
      <w:r w:rsidR="001E0C4E" w:rsidRPr="00A22663">
        <w:rPr>
          <w:shd w:val="clear" w:color="auto" w:fill="FFFFFF"/>
        </w:rPr>
        <w:t>).</w:t>
      </w:r>
    </w:p>
    <w:p w:rsidR="00CA3B56" w:rsidRPr="00FC78CB" w:rsidRDefault="00A22663" w:rsidP="00D06A6E">
      <w:pPr>
        <w:tabs>
          <w:tab w:val="left" w:pos="851"/>
        </w:tabs>
        <w:jc w:val="both"/>
        <w:rPr>
          <w:shd w:val="clear" w:color="auto" w:fill="FFFFFF"/>
        </w:rPr>
      </w:pPr>
      <w:r>
        <w:rPr>
          <w:color w:val="1F497D"/>
          <w:shd w:val="clear" w:color="auto" w:fill="FFFFFF"/>
        </w:rPr>
        <w:lastRenderedPageBreak/>
        <w:tab/>
      </w:r>
      <w:r w:rsidRPr="00FC78CB">
        <w:rPr>
          <w:shd w:val="clear" w:color="auto" w:fill="FFFFFF"/>
        </w:rPr>
        <w:t>Также наметилась тенденция улучшения</w:t>
      </w:r>
      <w:r w:rsidR="00CA3B56" w:rsidRPr="00FC78CB">
        <w:rPr>
          <w:shd w:val="clear" w:color="auto" w:fill="FFFFFF"/>
        </w:rPr>
        <w:t xml:space="preserve"> </w:t>
      </w:r>
      <w:r w:rsidRPr="00FC78CB">
        <w:rPr>
          <w:shd w:val="clear" w:color="auto" w:fill="FFFFFF"/>
        </w:rPr>
        <w:t>результатов</w:t>
      </w:r>
      <w:r w:rsidR="001E0C4E" w:rsidRPr="00FC78CB">
        <w:rPr>
          <w:shd w:val="clear" w:color="auto" w:fill="FFFFFF"/>
        </w:rPr>
        <w:t xml:space="preserve"> физической подготовленности обу</w:t>
      </w:r>
      <w:r w:rsidR="00CA3B56" w:rsidRPr="00FC78CB">
        <w:rPr>
          <w:shd w:val="clear" w:color="auto" w:fill="FFFFFF"/>
        </w:rPr>
        <w:t>чающихся 16-17 лет</w:t>
      </w:r>
      <w:r w:rsidRPr="00FC78CB">
        <w:rPr>
          <w:shd w:val="clear" w:color="auto" w:fill="FFFFFF"/>
        </w:rPr>
        <w:t xml:space="preserve">. В сравнении с прошлым годом качество физической подготовленности </w:t>
      </w:r>
      <w:r w:rsidR="00CA3B56" w:rsidRPr="00FC78CB">
        <w:rPr>
          <w:shd w:val="clear" w:color="auto" w:fill="FFFFFF"/>
        </w:rPr>
        <w:t xml:space="preserve"> </w:t>
      </w:r>
      <w:r w:rsidRPr="00FC78CB">
        <w:rPr>
          <w:shd w:val="clear" w:color="auto" w:fill="FFFFFF"/>
        </w:rPr>
        <w:t xml:space="preserve">данной возрастной категории детей выросло </w:t>
      </w:r>
      <w:r w:rsidR="00CA3B56" w:rsidRPr="00FC78CB">
        <w:rPr>
          <w:shd w:val="clear" w:color="auto" w:fill="FFFFFF"/>
        </w:rPr>
        <w:t xml:space="preserve">в МБОУ СОШ №3 на </w:t>
      </w:r>
      <w:r w:rsidRPr="00FC78CB">
        <w:rPr>
          <w:shd w:val="clear" w:color="auto" w:fill="FFFFFF"/>
        </w:rPr>
        <w:t>3,4</w:t>
      </w:r>
      <w:r w:rsidR="00CA3B56" w:rsidRPr="00FC78CB">
        <w:rPr>
          <w:shd w:val="clear" w:color="auto" w:fill="FFFFFF"/>
        </w:rPr>
        <w:t>% (2013 - 67,3%, 2014 - 73,7%</w:t>
      </w:r>
      <w:r w:rsidRPr="00FC78CB">
        <w:rPr>
          <w:shd w:val="clear" w:color="auto" w:fill="FFFFFF"/>
        </w:rPr>
        <w:t>, 2015 - 77,1%</w:t>
      </w:r>
      <w:r w:rsidR="00CA3B56" w:rsidRPr="00FC78CB">
        <w:rPr>
          <w:shd w:val="clear" w:color="auto" w:fill="FFFFFF"/>
        </w:rPr>
        <w:t xml:space="preserve">), в МБОУ СОШ №4 на </w:t>
      </w:r>
      <w:r w:rsidRPr="00FC78CB">
        <w:rPr>
          <w:shd w:val="clear" w:color="auto" w:fill="FFFFFF"/>
        </w:rPr>
        <w:t>1,6</w:t>
      </w:r>
      <w:r w:rsidR="00CA3B56" w:rsidRPr="00FC78CB">
        <w:rPr>
          <w:shd w:val="clear" w:color="auto" w:fill="FFFFFF"/>
        </w:rPr>
        <w:t>% (2013 - 71,9%, 2014 - 75,5%</w:t>
      </w:r>
      <w:r w:rsidRPr="00FC78CB">
        <w:rPr>
          <w:shd w:val="clear" w:color="auto" w:fill="FFFFFF"/>
        </w:rPr>
        <w:t>, 2015 - 77,1%</w:t>
      </w:r>
      <w:r w:rsidR="00CA3B56" w:rsidRPr="00FC78CB">
        <w:rPr>
          <w:shd w:val="clear" w:color="auto" w:fill="FFFFFF"/>
        </w:rPr>
        <w:t>).</w:t>
      </w:r>
    </w:p>
    <w:p w:rsidR="002A4C95" w:rsidRPr="00FC78CB" w:rsidRDefault="001E0C4E" w:rsidP="00617F4E">
      <w:pPr>
        <w:tabs>
          <w:tab w:val="left" w:pos="1080"/>
        </w:tabs>
        <w:ind w:firstLine="720"/>
        <w:jc w:val="both"/>
      </w:pPr>
      <w:r w:rsidRPr="00FC78CB">
        <w:t>В целом по городу у</w:t>
      </w:r>
      <w:r w:rsidR="00CA3B56" w:rsidRPr="00FC78CB">
        <w:t>худшилось</w:t>
      </w:r>
      <w:r w:rsidRPr="00FC78CB">
        <w:t xml:space="preserve"> к</w:t>
      </w:r>
      <w:r w:rsidR="00BD071D" w:rsidRPr="00FC78CB">
        <w:t xml:space="preserve">ачество физической подготовленности </w:t>
      </w:r>
      <w:r w:rsidRPr="00FC78CB">
        <w:t>обучающихся 7-10 лет</w:t>
      </w:r>
      <w:r w:rsidR="00FC78CB" w:rsidRPr="00FC78CB">
        <w:t xml:space="preserve">, как и по результатам </w:t>
      </w:r>
      <w:r w:rsidRPr="00FC78CB">
        <w:t xml:space="preserve"> </w:t>
      </w:r>
      <w:r w:rsidR="00FC78CB" w:rsidRPr="00FC78CB">
        <w:t xml:space="preserve">прошлого мониторинга </w:t>
      </w:r>
      <w:r w:rsidRPr="00FC78CB">
        <w:t xml:space="preserve">на </w:t>
      </w:r>
      <w:r w:rsidR="00FC78CB" w:rsidRPr="00FC78CB">
        <w:t>2,6</w:t>
      </w:r>
      <w:r w:rsidRPr="00FC78CB">
        <w:t>% (2012 - 84,1%, 2013 - 85%</w:t>
      </w:r>
      <w:r w:rsidR="00CA3B56" w:rsidRPr="00FC78CB">
        <w:t>, 2014 - 82,7%</w:t>
      </w:r>
      <w:r w:rsidR="00FC78CB" w:rsidRPr="00FC78CB">
        <w:t>, 2015 - 80,1%</w:t>
      </w:r>
      <w:r w:rsidRPr="00FC78CB">
        <w:t>)</w:t>
      </w:r>
      <w:r w:rsidR="00D06A6E" w:rsidRPr="00FC78CB">
        <w:t>.</w:t>
      </w:r>
      <w:r w:rsidRPr="00FC78CB">
        <w:t xml:space="preserve"> У обучающихся </w:t>
      </w:r>
      <w:r w:rsidR="00D06A6E" w:rsidRPr="00FC78CB">
        <w:t xml:space="preserve"> </w:t>
      </w:r>
      <w:r w:rsidRPr="00FC78CB">
        <w:t xml:space="preserve">11-15 лет и 16-17 лет </w:t>
      </w:r>
      <w:r w:rsidR="002A4C95" w:rsidRPr="00FC78CB">
        <w:t>качеств</w:t>
      </w:r>
      <w:r w:rsidRPr="00FC78CB">
        <w:t>о</w:t>
      </w:r>
      <w:r w:rsidR="002A4C95" w:rsidRPr="00FC78CB">
        <w:t xml:space="preserve"> физической подготовленности </w:t>
      </w:r>
      <w:r w:rsidR="00CA3B56" w:rsidRPr="00FC78CB">
        <w:t>повыси</w:t>
      </w:r>
      <w:r w:rsidRPr="00FC78CB">
        <w:t xml:space="preserve">лось на </w:t>
      </w:r>
      <w:r w:rsidR="00FC78CB" w:rsidRPr="00FC78CB">
        <w:t>4,8</w:t>
      </w:r>
      <w:r w:rsidR="00CA3B56" w:rsidRPr="00FC78CB">
        <w:t>%</w:t>
      </w:r>
      <w:r w:rsidRPr="00FC78CB">
        <w:t xml:space="preserve"> (2012 - 86,8%, 2013 - 70,7%</w:t>
      </w:r>
      <w:r w:rsidR="00CA3B56" w:rsidRPr="00FC78CB">
        <w:t>, 2014 - 77%</w:t>
      </w:r>
      <w:r w:rsidR="00FC78CB" w:rsidRPr="00FC78CB">
        <w:t>, 2015 - 81,8%</w:t>
      </w:r>
      <w:r w:rsidRPr="00FC78CB">
        <w:t>)</w:t>
      </w:r>
      <w:r w:rsidR="00CA3B56" w:rsidRPr="00FC78CB">
        <w:t xml:space="preserve"> и </w:t>
      </w:r>
      <w:r w:rsidR="00FC78CB" w:rsidRPr="00FC78CB">
        <w:t>2</w:t>
      </w:r>
      <w:r w:rsidRPr="00FC78CB">
        <w:t>% (2012 - 88%, 2013 - 69,5%</w:t>
      </w:r>
      <w:r w:rsidR="00CA3B56" w:rsidRPr="00FC78CB">
        <w:t>, 2014 - 74,6%</w:t>
      </w:r>
      <w:r w:rsidR="00FC78CB" w:rsidRPr="00FC78CB">
        <w:t>, 2015 - 76,6%</w:t>
      </w:r>
      <w:r w:rsidRPr="00FC78CB">
        <w:t>) соответственно</w:t>
      </w:r>
      <w:r w:rsidR="002A4C95" w:rsidRPr="00FC78CB">
        <w:t xml:space="preserve">. </w:t>
      </w:r>
    </w:p>
    <w:p w:rsidR="00323E56" w:rsidRPr="00E30E83" w:rsidRDefault="00323E56" w:rsidP="00E30E83">
      <w:pPr>
        <w:tabs>
          <w:tab w:val="left" w:pos="1080"/>
        </w:tabs>
        <w:jc w:val="both"/>
        <w:rPr>
          <w:b/>
          <w:i/>
        </w:rPr>
      </w:pPr>
    </w:p>
    <w:tbl>
      <w:tblPr>
        <w:tblW w:w="9631" w:type="dxa"/>
        <w:shd w:val="clear" w:color="auto" w:fill="F3F3F3"/>
        <w:tblLayout w:type="fixed"/>
        <w:tblLook w:val="01E0"/>
      </w:tblPr>
      <w:tblGrid>
        <w:gridCol w:w="6267"/>
        <w:gridCol w:w="3364"/>
      </w:tblGrid>
      <w:tr w:rsidR="00323E56" w:rsidRPr="00C148CD" w:rsidTr="00431476">
        <w:trPr>
          <w:trHeight w:val="3155"/>
        </w:trPr>
        <w:tc>
          <w:tcPr>
            <w:tcW w:w="6267" w:type="dxa"/>
            <w:shd w:val="clear" w:color="auto" w:fill="F3F3F3"/>
          </w:tcPr>
          <w:p w:rsidR="00323E56" w:rsidRPr="00497F0A" w:rsidRDefault="002037A5" w:rsidP="00482CC7">
            <w:pPr>
              <w:tabs>
                <w:tab w:val="left" w:pos="1080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5191125" cy="182880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364" w:type="dxa"/>
            <w:shd w:val="clear" w:color="auto" w:fill="F3F3F3"/>
          </w:tcPr>
          <w:p w:rsidR="00323E56" w:rsidRPr="00C148CD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Pr="00C148CD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Pr="00C148CD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Pr="00C148CD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Pr="00C148CD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Default="00323E56" w:rsidP="00482CC7">
            <w:pPr>
              <w:jc w:val="both"/>
              <w:rPr>
                <w:b/>
                <w:sz w:val="20"/>
                <w:szCs w:val="20"/>
              </w:rPr>
            </w:pPr>
          </w:p>
          <w:p w:rsidR="00323E56" w:rsidRPr="00323E56" w:rsidRDefault="00323E56" w:rsidP="00323E56">
            <w:pPr>
              <w:jc w:val="both"/>
              <w:rPr>
                <w:b/>
                <w:sz w:val="20"/>
                <w:szCs w:val="20"/>
              </w:rPr>
            </w:pPr>
            <w:r w:rsidRPr="00C148CD">
              <w:rPr>
                <w:b/>
                <w:sz w:val="20"/>
                <w:szCs w:val="20"/>
              </w:rPr>
              <w:t xml:space="preserve">Рис. </w:t>
            </w:r>
            <w:r>
              <w:rPr>
                <w:b/>
                <w:sz w:val="20"/>
                <w:szCs w:val="20"/>
              </w:rPr>
              <w:t>5</w:t>
            </w:r>
            <w:r w:rsidRPr="00C148CD">
              <w:rPr>
                <w:b/>
                <w:sz w:val="20"/>
                <w:szCs w:val="20"/>
              </w:rPr>
              <w:t>.</w:t>
            </w:r>
            <w:r w:rsidRPr="00C148CD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Качество</w:t>
            </w:r>
            <w:r w:rsidRPr="00C148CD">
              <w:rPr>
                <w:b/>
                <w:sz w:val="20"/>
                <w:szCs w:val="20"/>
              </w:rPr>
              <w:t xml:space="preserve"> физическ</w:t>
            </w:r>
            <w:r>
              <w:rPr>
                <w:b/>
                <w:sz w:val="20"/>
                <w:szCs w:val="20"/>
              </w:rPr>
              <w:t>ой</w:t>
            </w:r>
            <w:r w:rsidRPr="00C148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подготовленности </w:t>
            </w:r>
            <w:r w:rsidRPr="00C148CD">
              <w:rPr>
                <w:b/>
                <w:sz w:val="20"/>
                <w:szCs w:val="20"/>
              </w:rPr>
              <w:t xml:space="preserve"> обучающихся</w:t>
            </w:r>
            <w:r w:rsidR="00431476">
              <w:rPr>
                <w:b/>
                <w:sz w:val="20"/>
                <w:szCs w:val="20"/>
              </w:rPr>
              <w:t xml:space="preserve"> </w:t>
            </w:r>
            <w:r w:rsidR="002A4C95">
              <w:rPr>
                <w:b/>
                <w:sz w:val="20"/>
                <w:szCs w:val="20"/>
              </w:rPr>
              <w:t>школ города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148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 возрастным группам</w:t>
            </w:r>
            <w:r w:rsidRPr="00C148CD">
              <w:rPr>
                <w:b/>
                <w:sz w:val="20"/>
                <w:szCs w:val="20"/>
              </w:rPr>
              <w:t xml:space="preserve"> (в %).</w:t>
            </w:r>
          </w:p>
        </w:tc>
      </w:tr>
    </w:tbl>
    <w:p w:rsidR="00D123CE" w:rsidRDefault="00D123CE" w:rsidP="006E348A">
      <w:pPr>
        <w:jc w:val="both"/>
      </w:pPr>
    </w:p>
    <w:p w:rsidR="007368E1" w:rsidRPr="00042B51" w:rsidRDefault="00066F4F" w:rsidP="00140378">
      <w:pPr>
        <w:ind w:firstLine="708"/>
        <w:jc w:val="center"/>
        <w:rPr>
          <w:b/>
        </w:rPr>
      </w:pPr>
      <w:r w:rsidRPr="00042B51">
        <w:rPr>
          <w:b/>
        </w:rPr>
        <w:t>2.1</w:t>
      </w:r>
      <w:r w:rsidR="006E348A" w:rsidRPr="00042B51">
        <w:rPr>
          <w:b/>
        </w:rPr>
        <w:t xml:space="preserve">. </w:t>
      </w:r>
      <w:r w:rsidR="007368E1" w:rsidRPr="00042B51">
        <w:rPr>
          <w:b/>
        </w:rPr>
        <w:t xml:space="preserve">ВЫСОКИЕ РЕЗУЛЬТАТЫ   </w:t>
      </w:r>
    </w:p>
    <w:p w:rsidR="00697EDD" w:rsidRPr="00042B51" w:rsidRDefault="00A77562" w:rsidP="00140378">
      <w:pPr>
        <w:ind w:firstLine="708"/>
        <w:jc w:val="center"/>
        <w:rPr>
          <w:b/>
        </w:rPr>
      </w:pPr>
      <w:r w:rsidRPr="00042B51">
        <w:rPr>
          <w:b/>
        </w:rPr>
        <w:t xml:space="preserve">физической подготовленности обучающихся </w:t>
      </w:r>
    </w:p>
    <w:p w:rsidR="00697EDD" w:rsidRPr="002577E2" w:rsidRDefault="00697EDD" w:rsidP="00697EDD">
      <w:pPr>
        <w:ind w:firstLine="708"/>
        <w:jc w:val="center"/>
        <w:rPr>
          <w:b/>
          <w:color w:val="4F81BD"/>
        </w:rPr>
      </w:pPr>
    </w:p>
    <w:p w:rsidR="00432B5E" w:rsidRPr="006A7E7D" w:rsidRDefault="00432B5E" w:rsidP="00697EDD">
      <w:pPr>
        <w:ind w:firstLine="708"/>
        <w:jc w:val="both"/>
        <w:rPr>
          <w:b/>
        </w:rPr>
      </w:pPr>
      <w:r w:rsidRPr="006A7E7D">
        <w:t xml:space="preserve">Высокие результаты уровня физической подготовленности обучающихся </w:t>
      </w:r>
      <w:r w:rsidR="00482585" w:rsidRPr="006A7E7D">
        <w:t>общеобразовательных учреждений</w:t>
      </w:r>
      <w:r w:rsidRPr="006A7E7D">
        <w:t xml:space="preserve"> </w:t>
      </w:r>
      <w:r w:rsidR="00140378" w:rsidRPr="006A7E7D">
        <w:t>города</w:t>
      </w:r>
      <w:r w:rsidR="00482585" w:rsidRPr="006A7E7D">
        <w:t xml:space="preserve"> </w:t>
      </w:r>
      <w:r w:rsidR="004A1F99" w:rsidRPr="006A7E7D">
        <w:t xml:space="preserve">в </w:t>
      </w:r>
      <w:r w:rsidR="0092764D" w:rsidRPr="006A7E7D">
        <w:t>201</w:t>
      </w:r>
      <w:r w:rsidR="002577E2" w:rsidRPr="006A7E7D">
        <w:t>5</w:t>
      </w:r>
      <w:r w:rsidR="004A1F99" w:rsidRPr="006A7E7D">
        <w:t>-20</w:t>
      </w:r>
      <w:r w:rsidR="00032083" w:rsidRPr="006A7E7D">
        <w:t>1</w:t>
      </w:r>
      <w:r w:rsidR="002577E2" w:rsidRPr="006A7E7D">
        <w:t>6</w:t>
      </w:r>
      <w:r w:rsidR="004A1F99" w:rsidRPr="006A7E7D">
        <w:t xml:space="preserve"> учебном году </w:t>
      </w:r>
      <w:r w:rsidRPr="006A7E7D">
        <w:t xml:space="preserve">показали </w:t>
      </w:r>
      <w:r w:rsidR="00800C6A" w:rsidRPr="006A7E7D">
        <w:t>944</w:t>
      </w:r>
      <w:r w:rsidR="005978D4" w:rsidRPr="006A7E7D">
        <w:t xml:space="preserve"> </w:t>
      </w:r>
      <w:r w:rsidR="00A50F3E" w:rsidRPr="006A7E7D">
        <w:t>человек</w:t>
      </w:r>
      <w:r w:rsidR="00800C6A" w:rsidRPr="006A7E7D">
        <w:t>а</w:t>
      </w:r>
      <w:r w:rsidRPr="006A7E7D">
        <w:t xml:space="preserve">, что составляет </w:t>
      </w:r>
      <w:r w:rsidR="001E324E" w:rsidRPr="006A7E7D">
        <w:rPr>
          <w:b/>
        </w:rPr>
        <w:t>2</w:t>
      </w:r>
      <w:r w:rsidR="00800C6A" w:rsidRPr="006A7E7D">
        <w:rPr>
          <w:b/>
        </w:rPr>
        <w:t>3</w:t>
      </w:r>
      <w:r w:rsidR="001E324E" w:rsidRPr="006A7E7D">
        <w:rPr>
          <w:b/>
        </w:rPr>
        <w:t>,</w:t>
      </w:r>
      <w:r w:rsidR="00800C6A" w:rsidRPr="006A7E7D">
        <w:rPr>
          <w:b/>
        </w:rPr>
        <w:t>7</w:t>
      </w:r>
      <w:r w:rsidRPr="006A7E7D">
        <w:rPr>
          <w:b/>
        </w:rPr>
        <w:t xml:space="preserve"> %</w:t>
      </w:r>
      <w:r w:rsidR="006A7E7D">
        <w:rPr>
          <w:b/>
        </w:rPr>
        <w:t xml:space="preserve"> </w:t>
      </w:r>
      <w:r w:rsidR="006A7E7D" w:rsidRPr="006A7E7D">
        <w:rPr>
          <w:b/>
          <w:i/>
        </w:rPr>
        <w:t>(рис.8)</w:t>
      </w:r>
      <w:r w:rsidR="0083087C" w:rsidRPr="006A7E7D">
        <w:rPr>
          <w:b/>
        </w:rPr>
        <w:t>:</w:t>
      </w:r>
    </w:p>
    <w:p w:rsidR="00510FC6" w:rsidRDefault="00510FC6" w:rsidP="00697EDD">
      <w:pPr>
        <w:ind w:firstLine="708"/>
        <w:jc w:val="both"/>
        <w:rPr>
          <w:b/>
        </w:rPr>
      </w:pPr>
    </w:p>
    <w:tbl>
      <w:tblPr>
        <w:tblW w:w="0" w:type="auto"/>
        <w:shd w:val="clear" w:color="auto" w:fill="F3F3F3"/>
        <w:tblLook w:val="01E0"/>
      </w:tblPr>
      <w:tblGrid>
        <w:gridCol w:w="6048"/>
        <w:gridCol w:w="3523"/>
      </w:tblGrid>
      <w:tr w:rsidR="00B23B52" w:rsidRPr="006859D7">
        <w:trPr>
          <w:trHeight w:val="1663"/>
        </w:trPr>
        <w:tc>
          <w:tcPr>
            <w:tcW w:w="6048" w:type="dxa"/>
            <w:shd w:val="clear" w:color="auto" w:fill="F3F3F3"/>
          </w:tcPr>
          <w:p w:rsidR="00B23B52" w:rsidRPr="006859D7" w:rsidRDefault="002037A5" w:rsidP="006859D7">
            <w:pPr>
              <w:jc w:val="both"/>
              <w:rPr>
                <w:b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31750</wp:posOffset>
                  </wp:positionV>
                  <wp:extent cx="3863340" cy="1030605"/>
                  <wp:effectExtent l="0" t="0" r="0" b="635"/>
                  <wp:wrapNone/>
                  <wp:docPr id="20" name="Объект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3523" w:type="dxa"/>
            <w:shd w:val="clear" w:color="auto" w:fill="F3F3F3"/>
          </w:tcPr>
          <w:p w:rsidR="00B23B52" w:rsidRPr="006859D7" w:rsidRDefault="00B23B52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B23B52" w:rsidRPr="006859D7" w:rsidRDefault="00B23B52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B23B52" w:rsidRPr="006859D7" w:rsidRDefault="00B23B52" w:rsidP="006859D7">
            <w:pPr>
              <w:jc w:val="both"/>
              <w:rPr>
                <w:b/>
                <w:sz w:val="20"/>
                <w:szCs w:val="20"/>
              </w:rPr>
            </w:pPr>
            <w:r w:rsidRPr="006859D7">
              <w:rPr>
                <w:b/>
                <w:sz w:val="20"/>
                <w:szCs w:val="20"/>
              </w:rPr>
              <w:t>Рис</w:t>
            </w:r>
            <w:r w:rsidRPr="008E3F71">
              <w:rPr>
                <w:b/>
                <w:color w:val="FF0000"/>
                <w:sz w:val="20"/>
                <w:szCs w:val="20"/>
              </w:rPr>
              <w:t>. 8.</w:t>
            </w:r>
            <w:r w:rsidRPr="006859D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6859D7">
              <w:rPr>
                <w:b/>
                <w:sz w:val="20"/>
                <w:szCs w:val="20"/>
              </w:rPr>
              <w:t>Высокий уровень физической подготовленности обучающихся  общеобразовательных учреждений (</w:t>
            </w:r>
            <w:r w:rsidR="0092764D" w:rsidRPr="0092764D">
              <w:rPr>
                <w:b/>
                <w:sz w:val="20"/>
                <w:szCs w:val="20"/>
              </w:rPr>
              <w:t>201</w:t>
            </w:r>
            <w:r w:rsidR="006A7E7D">
              <w:rPr>
                <w:b/>
                <w:sz w:val="20"/>
                <w:szCs w:val="20"/>
              </w:rPr>
              <w:t>5</w:t>
            </w:r>
            <w:r w:rsidRPr="0092764D">
              <w:rPr>
                <w:b/>
                <w:sz w:val="20"/>
                <w:szCs w:val="20"/>
              </w:rPr>
              <w:t>-201</w:t>
            </w:r>
            <w:r w:rsidR="006A7E7D">
              <w:rPr>
                <w:b/>
                <w:sz w:val="20"/>
                <w:szCs w:val="20"/>
              </w:rPr>
              <w:t>6</w:t>
            </w:r>
            <w:r w:rsidRPr="006859D7">
              <w:rPr>
                <w:b/>
                <w:sz w:val="20"/>
                <w:szCs w:val="20"/>
              </w:rPr>
              <w:t xml:space="preserve"> учебный год) </w:t>
            </w:r>
          </w:p>
          <w:p w:rsidR="00B23B52" w:rsidRPr="006859D7" w:rsidRDefault="00B23B52" w:rsidP="006859D7">
            <w:pPr>
              <w:jc w:val="both"/>
              <w:rPr>
                <w:b/>
              </w:rPr>
            </w:pPr>
          </w:p>
        </w:tc>
      </w:tr>
    </w:tbl>
    <w:p w:rsidR="00510FC6" w:rsidRDefault="00510FC6" w:rsidP="00697EDD">
      <w:pPr>
        <w:ind w:firstLine="708"/>
        <w:jc w:val="both"/>
        <w:rPr>
          <w:b/>
        </w:rPr>
      </w:pPr>
    </w:p>
    <w:p w:rsidR="00644D24" w:rsidRDefault="002037A5" w:rsidP="00B23B52">
      <w:pPr>
        <w:ind w:firstLine="708"/>
        <w:jc w:val="both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779780</wp:posOffset>
            </wp:positionV>
            <wp:extent cx="5040630" cy="1835150"/>
            <wp:effectExtent l="0" t="0" r="0" b="0"/>
            <wp:wrapNone/>
            <wp:docPr id="107" name="Объект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44D24" w:rsidRPr="00644D24">
        <w:t xml:space="preserve">Если сравнивать результаты </w:t>
      </w:r>
      <w:r w:rsidR="00644D24" w:rsidRPr="008F5E10">
        <w:rPr>
          <w:b/>
          <w:i/>
        </w:rPr>
        <w:t>высокого уровня</w:t>
      </w:r>
      <w:r w:rsidR="00644D24">
        <w:t xml:space="preserve"> физической подготовленности обучающихся общеобразовательных учреждений</w:t>
      </w:r>
      <w:r w:rsidR="00644D24" w:rsidRPr="001F2B25">
        <w:rPr>
          <w:b/>
          <w:i/>
        </w:rPr>
        <w:t>,</w:t>
      </w:r>
      <w:r w:rsidR="00644D24">
        <w:t xml:space="preserve"> то можно свидете</w:t>
      </w:r>
      <w:r w:rsidR="001F2B25">
        <w:t xml:space="preserve">льствовать о том,  что </w:t>
      </w:r>
      <w:r w:rsidR="00644D24">
        <w:t xml:space="preserve"> </w:t>
      </w:r>
      <w:r w:rsidR="001F2B25">
        <w:t>процент обучающихся</w:t>
      </w:r>
      <w:r w:rsidR="00850EFA">
        <w:t xml:space="preserve"> 7-10 лет</w:t>
      </w:r>
      <w:r w:rsidR="006A7E7D">
        <w:t xml:space="preserve"> 16-17 лет,</w:t>
      </w:r>
      <w:r w:rsidR="001D3FF7">
        <w:t xml:space="preserve"> </w:t>
      </w:r>
      <w:r w:rsidR="001F2B25">
        <w:t>имеющих высокий уровень</w:t>
      </w:r>
      <w:r w:rsidR="00FF757D">
        <w:t>,</w:t>
      </w:r>
      <w:r w:rsidR="00850EFA">
        <w:t xml:space="preserve"> </w:t>
      </w:r>
      <w:r w:rsidR="001F2B25">
        <w:t>выше</w:t>
      </w:r>
      <w:r w:rsidR="006A7E7D">
        <w:t xml:space="preserve"> в МБОУ СОШ №3</w:t>
      </w:r>
      <w:r w:rsidR="001D3FF7">
        <w:t xml:space="preserve">, в </w:t>
      </w:r>
      <w:r w:rsidR="00850EFA">
        <w:t>возрастн</w:t>
      </w:r>
      <w:r w:rsidR="001D3FF7">
        <w:t>ой</w:t>
      </w:r>
      <w:r w:rsidR="00850EFA">
        <w:t xml:space="preserve"> групп</w:t>
      </w:r>
      <w:r w:rsidR="001D3FF7">
        <w:t>е</w:t>
      </w:r>
      <w:r w:rsidR="00850EFA">
        <w:t xml:space="preserve"> </w:t>
      </w:r>
      <w:r w:rsidR="001D3FF7">
        <w:t xml:space="preserve">11-15 лет </w:t>
      </w:r>
      <w:r w:rsidR="00850EFA">
        <w:t>данный по</w:t>
      </w:r>
      <w:r w:rsidR="006A7E7D">
        <w:t>казатель выше в МБОУ СОШ №4</w:t>
      </w:r>
      <w:r w:rsidR="001F2B25">
        <w:t xml:space="preserve"> </w:t>
      </w:r>
      <w:r w:rsidR="00644D24" w:rsidRPr="00644D24">
        <w:rPr>
          <w:b/>
          <w:i/>
        </w:rPr>
        <w:t>(рис.</w:t>
      </w:r>
      <w:r w:rsidR="00444418">
        <w:rPr>
          <w:b/>
          <w:i/>
        </w:rPr>
        <w:t xml:space="preserve"> </w:t>
      </w:r>
      <w:r w:rsidR="00E010CA">
        <w:rPr>
          <w:b/>
          <w:i/>
        </w:rPr>
        <w:t>9</w:t>
      </w:r>
      <w:r w:rsidR="00644D24" w:rsidRPr="00644D24">
        <w:rPr>
          <w:b/>
          <w:i/>
        </w:rPr>
        <w:t>).</w:t>
      </w: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Default="006A7E7D" w:rsidP="00B23B52">
      <w:pPr>
        <w:ind w:firstLine="708"/>
        <w:jc w:val="both"/>
        <w:rPr>
          <w:b/>
          <w:i/>
        </w:rPr>
      </w:pPr>
    </w:p>
    <w:p w:rsidR="006A7E7D" w:rsidRPr="00644D24" w:rsidRDefault="006A7E7D" w:rsidP="00B23B52">
      <w:pPr>
        <w:ind w:firstLine="708"/>
        <w:jc w:val="both"/>
        <w:rPr>
          <w:b/>
          <w:i/>
        </w:rPr>
      </w:pPr>
    </w:p>
    <w:p w:rsidR="00644D24" w:rsidRDefault="00644D24" w:rsidP="002577E2">
      <w:pPr>
        <w:jc w:val="both"/>
        <w:rPr>
          <w:color w:val="FF0000"/>
        </w:rPr>
      </w:pPr>
    </w:p>
    <w:p w:rsidR="00644D24" w:rsidRDefault="00644D24" w:rsidP="00697EDD">
      <w:pPr>
        <w:ind w:firstLine="708"/>
        <w:jc w:val="both"/>
        <w:rPr>
          <w:color w:val="FF0000"/>
        </w:rPr>
      </w:pPr>
    </w:p>
    <w:p w:rsidR="001C6811" w:rsidRPr="00140378" w:rsidRDefault="00644D24" w:rsidP="00140378">
      <w:pPr>
        <w:jc w:val="both"/>
        <w:rPr>
          <w:b/>
          <w:sz w:val="20"/>
          <w:szCs w:val="20"/>
        </w:rPr>
      </w:pPr>
      <w:r w:rsidRPr="0053474C">
        <w:rPr>
          <w:b/>
          <w:sz w:val="20"/>
          <w:szCs w:val="20"/>
        </w:rPr>
        <w:t>Рис</w:t>
      </w:r>
      <w:r w:rsidRPr="008E3F71">
        <w:rPr>
          <w:b/>
          <w:color w:val="FF0000"/>
          <w:sz w:val="20"/>
          <w:szCs w:val="20"/>
        </w:rPr>
        <w:t xml:space="preserve">. </w:t>
      </w:r>
      <w:r w:rsidR="00026AE4" w:rsidRPr="008E3F71">
        <w:rPr>
          <w:b/>
          <w:color w:val="FF0000"/>
          <w:sz w:val="20"/>
          <w:szCs w:val="20"/>
        </w:rPr>
        <w:t>9</w:t>
      </w:r>
      <w:r w:rsidRPr="008E3F71">
        <w:rPr>
          <w:b/>
          <w:color w:val="FF0000"/>
          <w:sz w:val="20"/>
          <w:szCs w:val="20"/>
        </w:rPr>
        <w:t>.</w:t>
      </w:r>
      <w:r w:rsidRPr="0053474C">
        <w:rPr>
          <w:b/>
          <w:color w:val="FF0000"/>
          <w:sz w:val="20"/>
          <w:szCs w:val="20"/>
        </w:rPr>
        <w:t xml:space="preserve">  </w:t>
      </w:r>
      <w:r w:rsidRPr="0053474C">
        <w:rPr>
          <w:b/>
          <w:sz w:val="20"/>
          <w:szCs w:val="20"/>
        </w:rPr>
        <w:t>Сравнительные результаты высок</w:t>
      </w:r>
      <w:r>
        <w:rPr>
          <w:b/>
          <w:sz w:val="20"/>
          <w:szCs w:val="20"/>
        </w:rPr>
        <w:t>ого уров</w:t>
      </w:r>
      <w:r w:rsidRPr="0053474C">
        <w:rPr>
          <w:b/>
          <w:sz w:val="20"/>
          <w:szCs w:val="20"/>
        </w:rPr>
        <w:t>н</w:t>
      </w:r>
      <w:r>
        <w:rPr>
          <w:b/>
          <w:sz w:val="20"/>
          <w:szCs w:val="20"/>
        </w:rPr>
        <w:t>я</w:t>
      </w:r>
      <w:r w:rsidRPr="0053474C">
        <w:rPr>
          <w:b/>
          <w:sz w:val="20"/>
          <w:szCs w:val="20"/>
        </w:rPr>
        <w:t xml:space="preserve"> физической подготовленности обучающ</w:t>
      </w:r>
      <w:r w:rsidR="001F2B25">
        <w:rPr>
          <w:b/>
          <w:sz w:val="20"/>
          <w:szCs w:val="20"/>
        </w:rPr>
        <w:t xml:space="preserve">ихся по возрастным группам </w:t>
      </w:r>
      <w:r w:rsidR="001F2B25" w:rsidRPr="0092764D">
        <w:rPr>
          <w:b/>
          <w:sz w:val="20"/>
          <w:szCs w:val="20"/>
        </w:rPr>
        <w:t>(</w:t>
      </w:r>
      <w:r w:rsidR="0092764D" w:rsidRPr="0092764D">
        <w:rPr>
          <w:b/>
          <w:sz w:val="20"/>
          <w:szCs w:val="20"/>
        </w:rPr>
        <w:t>201</w:t>
      </w:r>
      <w:r w:rsidR="00A90B7A">
        <w:rPr>
          <w:b/>
          <w:sz w:val="20"/>
          <w:szCs w:val="20"/>
        </w:rPr>
        <w:t>4</w:t>
      </w:r>
      <w:r w:rsidR="001F2B25" w:rsidRPr="0092764D">
        <w:rPr>
          <w:b/>
          <w:sz w:val="20"/>
          <w:szCs w:val="20"/>
        </w:rPr>
        <w:t>-</w:t>
      </w:r>
      <w:r w:rsidR="0092764D" w:rsidRPr="0092764D">
        <w:rPr>
          <w:b/>
          <w:sz w:val="20"/>
          <w:szCs w:val="20"/>
        </w:rPr>
        <w:t>201</w:t>
      </w:r>
      <w:r w:rsidR="00A90B7A">
        <w:rPr>
          <w:b/>
          <w:sz w:val="20"/>
          <w:szCs w:val="20"/>
        </w:rPr>
        <w:t>5</w:t>
      </w:r>
      <w:r w:rsidRPr="0092764D">
        <w:rPr>
          <w:b/>
          <w:sz w:val="20"/>
          <w:szCs w:val="20"/>
        </w:rPr>
        <w:t xml:space="preserve"> </w:t>
      </w:r>
      <w:r w:rsidR="001F2B25" w:rsidRPr="0092764D">
        <w:rPr>
          <w:b/>
          <w:sz w:val="20"/>
          <w:szCs w:val="20"/>
        </w:rPr>
        <w:t xml:space="preserve">учебный </w:t>
      </w:r>
      <w:r w:rsidRPr="0092764D">
        <w:rPr>
          <w:b/>
          <w:sz w:val="20"/>
          <w:szCs w:val="20"/>
        </w:rPr>
        <w:t xml:space="preserve">год) </w:t>
      </w:r>
    </w:p>
    <w:p w:rsidR="006A5A02" w:rsidRDefault="006A5A02" w:rsidP="00685F8C">
      <w:pPr>
        <w:jc w:val="both"/>
        <w:rPr>
          <w:b/>
          <w:i/>
        </w:rPr>
      </w:pPr>
    </w:p>
    <w:p w:rsidR="007368E1" w:rsidRPr="00821083" w:rsidRDefault="00066F4F" w:rsidP="00140378">
      <w:pPr>
        <w:ind w:firstLine="708"/>
        <w:jc w:val="center"/>
        <w:rPr>
          <w:b/>
        </w:rPr>
      </w:pPr>
      <w:r w:rsidRPr="00821083">
        <w:rPr>
          <w:b/>
        </w:rPr>
        <w:t>2.2.</w:t>
      </w:r>
      <w:r w:rsidR="00432B5E" w:rsidRPr="00821083">
        <w:rPr>
          <w:b/>
        </w:rPr>
        <w:t xml:space="preserve"> </w:t>
      </w:r>
      <w:r w:rsidR="007368E1" w:rsidRPr="00821083">
        <w:rPr>
          <w:b/>
        </w:rPr>
        <w:t xml:space="preserve">НИЗКИЕ  РЕЗУЛЬТАТЫ  </w:t>
      </w:r>
    </w:p>
    <w:p w:rsidR="0003743A" w:rsidRPr="00821083" w:rsidRDefault="00A77562" w:rsidP="00140378">
      <w:pPr>
        <w:ind w:firstLine="708"/>
        <w:jc w:val="center"/>
        <w:rPr>
          <w:b/>
        </w:rPr>
      </w:pPr>
      <w:r w:rsidRPr="00821083">
        <w:rPr>
          <w:b/>
        </w:rPr>
        <w:t>физической подготовленности обучающихся (</w:t>
      </w:r>
      <w:r w:rsidR="00850EFA" w:rsidRPr="00821083">
        <w:rPr>
          <w:b/>
        </w:rPr>
        <w:t>МБОУ СОШ</w:t>
      </w:r>
      <w:r w:rsidRPr="00821083">
        <w:rPr>
          <w:b/>
        </w:rPr>
        <w:t>)</w:t>
      </w:r>
    </w:p>
    <w:p w:rsidR="008F5E10" w:rsidRPr="00821083" w:rsidRDefault="008F5E10" w:rsidP="00140378">
      <w:pPr>
        <w:jc w:val="both"/>
      </w:pPr>
    </w:p>
    <w:p w:rsidR="005A3EAF" w:rsidRPr="00821083" w:rsidRDefault="00E85748" w:rsidP="00E85748">
      <w:pPr>
        <w:ind w:firstLine="708"/>
        <w:jc w:val="both"/>
      </w:pPr>
      <w:r w:rsidRPr="00821083">
        <w:t>Низкие результаты уровня физической подготовленности обучающихся общеобразовательных</w:t>
      </w:r>
      <w:r w:rsidR="005A3EAF" w:rsidRPr="00821083">
        <w:t xml:space="preserve">  </w:t>
      </w:r>
      <w:r w:rsidRPr="00821083">
        <w:t xml:space="preserve"> учреждений </w:t>
      </w:r>
      <w:r w:rsidR="005A3EAF" w:rsidRPr="00821083">
        <w:t xml:space="preserve">  </w:t>
      </w:r>
      <w:r w:rsidR="00850EFA" w:rsidRPr="00821083">
        <w:t>города</w:t>
      </w:r>
      <w:r w:rsidRPr="00821083">
        <w:rPr>
          <w:b/>
          <w:i/>
        </w:rPr>
        <w:t xml:space="preserve"> </w:t>
      </w:r>
      <w:r w:rsidR="005A3EAF" w:rsidRPr="00821083">
        <w:rPr>
          <w:b/>
          <w:i/>
        </w:rPr>
        <w:t xml:space="preserve"> </w:t>
      </w:r>
      <w:r w:rsidR="005A3EAF" w:rsidRPr="00821083">
        <w:t xml:space="preserve"> </w:t>
      </w:r>
      <w:r w:rsidRPr="00821083">
        <w:t xml:space="preserve">показали </w:t>
      </w:r>
      <w:r w:rsidR="005A3EAF" w:rsidRPr="00821083">
        <w:t xml:space="preserve"> </w:t>
      </w:r>
      <w:r w:rsidR="00624023" w:rsidRPr="00821083">
        <w:t>770</w:t>
      </w:r>
      <w:r w:rsidR="005A3EAF" w:rsidRPr="00821083">
        <w:t xml:space="preserve"> </w:t>
      </w:r>
      <w:r w:rsidRPr="00821083">
        <w:t xml:space="preserve"> </w:t>
      </w:r>
      <w:r w:rsidR="004E7CBB" w:rsidRPr="00821083">
        <w:t>человек</w:t>
      </w:r>
      <w:r w:rsidR="003D7509" w:rsidRPr="00821083">
        <w:t xml:space="preserve">, </w:t>
      </w:r>
      <w:r w:rsidR="005A3EAF" w:rsidRPr="00821083">
        <w:t xml:space="preserve"> </w:t>
      </w:r>
      <w:r w:rsidR="003D7509" w:rsidRPr="00821083">
        <w:t>что</w:t>
      </w:r>
      <w:r w:rsidR="005A3EAF" w:rsidRPr="00821083">
        <w:t xml:space="preserve">   </w:t>
      </w:r>
      <w:r w:rsidR="003D7509" w:rsidRPr="00821083">
        <w:t xml:space="preserve">составляет </w:t>
      </w:r>
      <w:r w:rsidR="005A3EAF" w:rsidRPr="00821083">
        <w:t xml:space="preserve"> </w:t>
      </w:r>
    </w:p>
    <w:p w:rsidR="005C12AF" w:rsidRPr="00821083" w:rsidRDefault="00624023" w:rsidP="005A3EAF">
      <w:pPr>
        <w:jc w:val="both"/>
        <w:rPr>
          <w:b/>
        </w:rPr>
      </w:pPr>
      <w:r w:rsidRPr="00821083">
        <w:rPr>
          <w:b/>
        </w:rPr>
        <w:t>19</w:t>
      </w:r>
      <w:r w:rsidR="00ED3BD3" w:rsidRPr="00821083">
        <w:rPr>
          <w:b/>
        </w:rPr>
        <w:t>,3%:</w:t>
      </w:r>
    </w:p>
    <w:tbl>
      <w:tblPr>
        <w:tblW w:w="0" w:type="auto"/>
        <w:shd w:val="clear" w:color="auto" w:fill="F3F3F3"/>
        <w:tblLook w:val="01E0"/>
      </w:tblPr>
      <w:tblGrid>
        <w:gridCol w:w="3888"/>
        <w:gridCol w:w="5683"/>
      </w:tblGrid>
      <w:tr w:rsidR="005C12AF" w:rsidRPr="006859D7">
        <w:tc>
          <w:tcPr>
            <w:tcW w:w="3888" w:type="dxa"/>
            <w:shd w:val="clear" w:color="auto" w:fill="F3F3F3"/>
          </w:tcPr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5C12AF" w:rsidRPr="006859D7" w:rsidRDefault="005C12AF" w:rsidP="006859D7">
            <w:pPr>
              <w:jc w:val="both"/>
              <w:rPr>
                <w:b/>
                <w:sz w:val="20"/>
                <w:szCs w:val="20"/>
              </w:rPr>
            </w:pPr>
            <w:r w:rsidRPr="006859D7">
              <w:rPr>
                <w:b/>
                <w:sz w:val="20"/>
                <w:szCs w:val="20"/>
              </w:rPr>
              <w:t xml:space="preserve">Рис. </w:t>
            </w:r>
            <w:r w:rsidRPr="008E3F71">
              <w:rPr>
                <w:b/>
                <w:color w:val="FF0000"/>
                <w:sz w:val="20"/>
                <w:szCs w:val="20"/>
              </w:rPr>
              <w:t xml:space="preserve">12.  </w:t>
            </w:r>
            <w:r w:rsidRPr="006859D7">
              <w:rPr>
                <w:b/>
                <w:sz w:val="20"/>
                <w:szCs w:val="20"/>
              </w:rPr>
              <w:t xml:space="preserve">Низкий уровень физической подготовленности обучающихся  общеобразовательных учреждений </w:t>
            </w:r>
          </w:p>
          <w:p w:rsidR="005C12AF" w:rsidRPr="0092764D" w:rsidRDefault="0092764D" w:rsidP="00624023">
            <w:pPr>
              <w:jc w:val="both"/>
              <w:rPr>
                <w:b/>
                <w:sz w:val="20"/>
                <w:szCs w:val="20"/>
              </w:rPr>
            </w:pPr>
            <w:r w:rsidRPr="0092764D">
              <w:rPr>
                <w:b/>
                <w:sz w:val="20"/>
                <w:szCs w:val="20"/>
              </w:rPr>
              <w:t>( 201</w:t>
            </w:r>
            <w:r w:rsidR="00624023">
              <w:rPr>
                <w:b/>
                <w:sz w:val="20"/>
                <w:szCs w:val="20"/>
              </w:rPr>
              <w:t>5</w:t>
            </w:r>
            <w:r w:rsidR="005C12AF" w:rsidRPr="0092764D">
              <w:rPr>
                <w:b/>
                <w:sz w:val="20"/>
                <w:szCs w:val="20"/>
              </w:rPr>
              <w:t>-201</w:t>
            </w:r>
            <w:r w:rsidR="00624023">
              <w:rPr>
                <w:b/>
                <w:sz w:val="20"/>
                <w:szCs w:val="20"/>
              </w:rPr>
              <w:t>6</w:t>
            </w:r>
            <w:r w:rsidR="00A555AC" w:rsidRPr="0092764D">
              <w:rPr>
                <w:b/>
                <w:sz w:val="20"/>
                <w:szCs w:val="20"/>
              </w:rPr>
              <w:t xml:space="preserve"> </w:t>
            </w:r>
            <w:r w:rsidR="005C12AF" w:rsidRPr="0092764D">
              <w:rPr>
                <w:b/>
                <w:sz w:val="20"/>
                <w:szCs w:val="20"/>
              </w:rPr>
              <w:t xml:space="preserve">учебный  год) </w:t>
            </w:r>
          </w:p>
        </w:tc>
        <w:tc>
          <w:tcPr>
            <w:tcW w:w="5683" w:type="dxa"/>
            <w:shd w:val="clear" w:color="auto" w:fill="F3F3F3"/>
          </w:tcPr>
          <w:p w:rsidR="005C12AF" w:rsidRPr="006859D7" w:rsidRDefault="002037A5" w:rsidP="006859D7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3519805" cy="1267460"/>
                  <wp:effectExtent l="0" t="0" r="635" b="635"/>
                  <wp:wrapNone/>
                  <wp:docPr id="64" name="Объект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</w:tr>
    </w:tbl>
    <w:p w:rsidR="005C12AF" w:rsidRPr="005C12AF" w:rsidRDefault="005C12AF" w:rsidP="005A3EAF">
      <w:pPr>
        <w:jc w:val="both"/>
        <w:rPr>
          <w:b/>
        </w:rPr>
      </w:pPr>
    </w:p>
    <w:p w:rsidR="008F5E10" w:rsidRPr="00226227" w:rsidRDefault="008F5E10" w:rsidP="00A555AC">
      <w:pPr>
        <w:ind w:firstLine="708"/>
        <w:jc w:val="both"/>
      </w:pPr>
      <w:r w:rsidRPr="00644D24">
        <w:t xml:space="preserve">Если сравнивать результаты </w:t>
      </w:r>
      <w:r w:rsidRPr="008F5E10">
        <w:rPr>
          <w:b/>
          <w:i/>
        </w:rPr>
        <w:t>низкого уровня</w:t>
      </w:r>
      <w:r>
        <w:t xml:space="preserve"> физической подготовленности обучающихся общеобразовательных учреждений, то можно свидете</w:t>
      </w:r>
      <w:r w:rsidR="00100113">
        <w:t>льствовать о том,  что  процент обучающихся</w:t>
      </w:r>
      <w:r w:rsidR="007A5DA7">
        <w:t xml:space="preserve"> </w:t>
      </w:r>
      <w:r w:rsidR="00624023">
        <w:t>7-10 и 11-15 лет</w:t>
      </w:r>
      <w:r w:rsidR="00B60CE5">
        <w:t xml:space="preserve">, </w:t>
      </w:r>
      <w:r w:rsidR="00850EFA">
        <w:t xml:space="preserve">не </w:t>
      </w:r>
      <w:r w:rsidR="00B60CE5">
        <w:t>выполняющих</w:t>
      </w:r>
      <w:r w:rsidR="00100113">
        <w:t xml:space="preserve"> нормативны</w:t>
      </w:r>
      <w:r w:rsidR="00B60CE5">
        <w:t>е</w:t>
      </w:r>
      <w:r w:rsidR="00100113">
        <w:t xml:space="preserve"> требования</w:t>
      </w:r>
      <w:r w:rsidR="00B60CE5">
        <w:t>,</w:t>
      </w:r>
      <w:r w:rsidR="00BA259A">
        <w:t xml:space="preserve"> </w:t>
      </w:r>
      <w:r w:rsidR="00B60CE5">
        <w:t xml:space="preserve">в </w:t>
      </w:r>
      <w:r w:rsidR="00A03D22">
        <w:t>МБОУ СОШ №3</w:t>
      </w:r>
      <w:r w:rsidR="00850EFA">
        <w:t xml:space="preserve"> </w:t>
      </w:r>
      <w:r w:rsidR="00100113">
        <w:t>выше</w:t>
      </w:r>
      <w:r w:rsidR="00B60CE5">
        <w:t xml:space="preserve">, чем в </w:t>
      </w:r>
      <w:r w:rsidR="00A03D22">
        <w:t xml:space="preserve"> МБОУ СОШ №4</w:t>
      </w:r>
      <w:r w:rsidR="00624023">
        <w:t>, а процент обучающихся 15-17 лет не выполняющих нормативные требования выше в МБОУ СОШ №4. Следует отметить, что в прошлом учебном году в МБОУ СОШ №3 по всем возрастным категориям процент, не выполняющих нормативы, был выше, чем в МБОУ СОШ №4.</w:t>
      </w:r>
      <w:r w:rsidR="00850EFA">
        <w:t xml:space="preserve"> </w:t>
      </w:r>
      <w:r>
        <w:t xml:space="preserve"> </w:t>
      </w:r>
      <w:r w:rsidRPr="008E3F71">
        <w:rPr>
          <w:b/>
          <w:i/>
          <w:color w:val="FF0000"/>
        </w:rPr>
        <w:t>(рис.</w:t>
      </w:r>
      <w:r w:rsidR="00A555AC" w:rsidRPr="008E3F71">
        <w:rPr>
          <w:b/>
          <w:i/>
          <w:color w:val="FF0000"/>
        </w:rPr>
        <w:t xml:space="preserve"> </w:t>
      </w:r>
      <w:r w:rsidRPr="008E3F71">
        <w:rPr>
          <w:b/>
          <w:i/>
          <w:color w:val="FF0000"/>
        </w:rPr>
        <w:t>1</w:t>
      </w:r>
      <w:r w:rsidR="00A555AC" w:rsidRPr="008E3F71">
        <w:rPr>
          <w:b/>
          <w:i/>
          <w:color w:val="FF0000"/>
        </w:rPr>
        <w:t>3</w:t>
      </w:r>
      <w:r w:rsidRPr="008E3F71">
        <w:rPr>
          <w:b/>
          <w:i/>
          <w:color w:val="FF0000"/>
        </w:rPr>
        <w:t>).</w:t>
      </w:r>
      <w:r w:rsidR="00226227">
        <w:rPr>
          <w:b/>
          <w:i/>
          <w:color w:val="FF0000"/>
        </w:rPr>
        <w:t xml:space="preserve"> </w:t>
      </w:r>
    </w:p>
    <w:p w:rsidR="00BA259A" w:rsidRDefault="002037A5" w:rsidP="00A91A94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18415</wp:posOffset>
            </wp:positionV>
            <wp:extent cx="5806440" cy="1837055"/>
            <wp:effectExtent l="0" t="0" r="0" b="0"/>
            <wp:wrapNone/>
            <wp:docPr id="97" name="Объект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A5DA7" w:rsidRDefault="007A5DA7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8F5E10" w:rsidRDefault="008F5E10" w:rsidP="00A91A94">
      <w:pPr>
        <w:ind w:firstLine="708"/>
        <w:jc w:val="both"/>
        <w:rPr>
          <w:sz w:val="20"/>
          <w:szCs w:val="20"/>
        </w:rPr>
      </w:pPr>
    </w:p>
    <w:p w:rsidR="00BA259A" w:rsidRDefault="00BA259A" w:rsidP="008F5E10">
      <w:pPr>
        <w:jc w:val="both"/>
        <w:rPr>
          <w:b/>
          <w:sz w:val="20"/>
          <w:szCs w:val="20"/>
        </w:rPr>
      </w:pPr>
    </w:p>
    <w:p w:rsidR="00BA259A" w:rsidRDefault="00BA259A" w:rsidP="008F5E10">
      <w:pPr>
        <w:jc w:val="both"/>
        <w:rPr>
          <w:b/>
          <w:sz w:val="20"/>
          <w:szCs w:val="20"/>
        </w:rPr>
      </w:pPr>
    </w:p>
    <w:p w:rsidR="008F5E10" w:rsidRPr="0053474C" w:rsidRDefault="008F5E10" w:rsidP="008F5E10">
      <w:pPr>
        <w:jc w:val="both"/>
        <w:rPr>
          <w:b/>
          <w:sz w:val="20"/>
          <w:szCs w:val="20"/>
        </w:rPr>
      </w:pPr>
      <w:r w:rsidRPr="0053474C">
        <w:rPr>
          <w:b/>
          <w:sz w:val="20"/>
          <w:szCs w:val="20"/>
        </w:rPr>
        <w:t>Рис.</w:t>
      </w:r>
      <w:r>
        <w:rPr>
          <w:b/>
          <w:sz w:val="20"/>
          <w:szCs w:val="20"/>
        </w:rPr>
        <w:t xml:space="preserve"> 1</w:t>
      </w:r>
      <w:r w:rsidR="00026AE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53474C">
        <w:rPr>
          <w:b/>
          <w:color w:val="FF0000"/>
          <w:sz w:val="20"/>
          <w:szCs w:val="20"/>
        </w:rPr>
        <w:t xml:space="preserve">  </w:t>
      </w:r>
      <w:r w:rsidRPr="0053474C">
        <w:rPr>
          <w:b/>
          <w:sz w:val="20"/>
          <w:szCs w:val="20"/>
        </w:rPr>
        <w:t xml:space="preserve">Сравнительные результаты </w:t>
      </w:r>
      <w:r>
        <w:rPr>
          <w:b/>
          <w:sz w:val="20"/>
          <w:szCs w:val="20"/>
        </w:rPr>
        <w:t>низ</w:t>
      </w:r>
      <w:r w:rsidRPr="0053474C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ого уров</w:t>
      </w:r>
      <w:r w:rsidRPr="0053474C">
        <w:rPr>
          <w:b/>
          <w:sz w:val="20"/>
          <w:szCs w:val="20"/>
        </w:rPr>
        <w:t>н</w:t>
      </w:r>
      <w:r>
        <w:rPr>
          <w:b/>
          <w:sz w:val="20"/>
          <w:szCs w:val="20"/>
        </w:rPr>
        <w:t>я</w:t>
      </w:r>
      <w:r w:rsidRPr="0053474C">
        <w:rPr>
          <w:b/>
          <w:sz w:val="20"/>
          <w:szCs w:val="20"/>
        </w:rPr>
        <w:t xml:space="preserve"> физической подготовленности обучающихся по возра</w:t>
      </w:r>
      <w:r w:rsidR="00A555AC">
        <w:rPr>
          <w:b/>
          <w:sz w:val="20"/>
          <w:szCs w:val="20"/>
        </w:rPr>
        <w:t xml:space="preserve">стным </w:t>
      </w:r>
      <w:r w:rsidR="00A555AC" w:rsidRPr="0092764D">
        <w:rPr>
          <w:b/>
          <w:sz w:val="20"/>
          <w:szCs w:val="20"/>
        </w:rPr>
        <w:t>группам (</w:t>
      </w:r>
      <w:r w:rsidR="0092764D" w:rsidRPr="0092764D">
        <w:rPr>
          <w:b/>
          <w:sz w:val="20"/>
          <w:szCs w:val="20"/>
        </w:rPr>
        <w:t>201</w:t>
      </w:r>
      <w:r w:rsidR="00624023">
        <w:rPr>
          <w:b/>
          <w:sz w:val="20"/>
          <w:szCs w:val="20"/>
        </w:rPr>
        <w:t>5</w:t>
      </w:r>
      <w:r w:rsidR="00A555AC" w:rsidRPr="0092764D">
        <w:rPr>
          <w:b/>
          <w:sz w:val="20"/>
          <w:szCs w:val="20"/>
        </w:rPr>
        <w:t>-</w:t>
      </w:r>
      <w:r w:rsidRPr="0092764D">
        <w:rPr>
          <w:b/>
          <w:sz w:val="20"/>
          <w:szCs w:val="20"/>
        </w:rPr>
        <w:t>201</w:t>
      </w:r>
      <w:r w:rsidR="00624023">
        <w:rPr>
          <w:b/>
          <w:sz w:val="20"/>
          <w:szCs w:val="20"/>
        </w:rPr>
        <w:t>6</w:t>
      </w:r>
      <w:r w:rsidRPr="0092764D">
        <w:rPr>
          <w:b/>
          <w:sz w:val="20"/>
          <w:szCs w:val="20"/>
        </w:rPr>
        <w:t xml:space="preserve"> </w:t>
      </w:r>
      <w:r w:rsidR="00A555AC" w:rsidRPr="0092764D">
        <w:rPr>
          <w:b/>
          <w:sz w:val="20"/>
          <w:szCs w:val="20"/>
        </w:rPr>
        <w:t>учебный</w:t>
      </w:r>
      <w:r w:rsidRPr="0092764D">
        <w:rPr>
          <w:b/>
          <w:sz w:val="20"/>
          <w:szCs w:val="20"/>
        </w:rPr>
        <w:t xml:space="preserve"> год)</w:t>
      </w:r>
      <w:r w:rsidRPr="0053474C">
        <w:rPr>
          <w:b/>
          <w:sz w:val="20"/>
          <w:szCs w:val="20"/>
        </w:rPr>
        <w:t xml:space="preserve"> </w:t>
      </w:r>
    </w:p>
    <w:p w:rsidR="00AA66A3" w:rsidRPr="00587015" w:rsidRDefault="00AA66A3" w:rsidP="008E3F71">
      <w:pPr>
        <w:tabs>
          <w:tab w:val="num" w:pos="720"/>
          <w:tab w:val="num" w:pos="2340"/>
        </w:tabs>
        <w:jc w:val="both"/>
        <w:rPr>
          <w:color w:val="99CC00"/>
        </w:rPr>
      </w:pPr>
    </w:p>
    <w:p w:rsidR="0034457E" w:rsidRPr="0092764D" w:rsidRDefault="0034457E" w:rsidP="001F50DA">
      <w:pPr>
        <w:tabs>
          <w:tab w:val="num" w:pos="720"/>
          <w:tab w:val="num" w:pos="2340"/>
        </w:tabs>
        <w:ind w:firstLine="720"/>
        <w:jc w:val="both"/>
      </w:pPr>
      <w:r w:rsidRPr="0092764D">
        <w:t xml:space="preserve">Среди общеобразовательных учреждений </w:t>
      </w:r>
      <w:r w:rsidR="00B60CE5" w:rsidRPr="0092764D">
        <w:t xml:space="preserve"> </w:t>
      </w:r>
      <w:r w:rsidR="00AA66A3" w:rsidRPr="0092764D">
        <w:rPr>
          <w:b/>
          <w:i/>
        </w:rPr>
        <w:t>низкие</w:t>
      </w:r>
      <w:r w:rsidRPr="0092764D">
        <w:t xml:space="preserve"> результаты уровня физической подготовленности обучающихся</w:t>
      </w:r>
      <w:r w:rsidR="00105C4F" w:rsidRPr="0092764D">
        <w:t xml:space="preserve"> </w:t>
      </w:r>
      <w:r w:rsidRPr="0092764D">
        <w:t xml:space="preserve"> показали</w:t>
      </w:r>
      <w:r w:rsidR="00E85748" w:rsidRPr="0092764D">
        <w:t>:</w:t>
      </w:r>
      <w:r w:rsidR="009E10FF" w:rsidRPr="0092764D">
        <w:t xml:space="preserve"> </w:t>
      </w:r>
    </w:p>
    <w:p w:rsidR="0034457E" w:rsidRPr="0092764D" w:rsidRDefault="00C2410C" w:rsidP="0092764D">
      <w:pPr>
        <w:tabs>
          <w:tab w:val="num" w:pos="1620"/>
          <w:tab w:val="num" w:pos="2340"/>
        </w:tabs>
        <w:jc w:val="both"/>
      </w:pPr>
      <w:r>
        <w:t>обучающиеся 7-10 лет МБОУ СОШ №3</w:t>
      </w:r>
      <w:r w:rsidR="006C6B51" w:rsidRPr="0092764D">
        <w:t xml:space="preserve"> </w:t>
      </w:r>
      <w:r w:rsidR="0034457E" w:rsidRPr="0092764D">
        <w:tab/>
      </w:r>
      <w:r w:rsidR="0092764D" w:rsidRPr="0092764D">
        <w:t>(</w:t>
      </w:r>
      <w:r w:rsidR="00CB2D2C">
        <w:t>22,4</w:t>
      </w:r>
      <w:r w:rsidR="006C6B51" w:rsidRPr="0092764D">
        <w:t xml:space="preserve">%), </w:t>
      </w:r>
      <w:r w:rsidR="00B2547B" w:rsidRPr="0092764D">
        <w:t xml:space="preserve"> </w:t>
      </w:r>
    </w:p>
    <w:p w:rsidR="0034457E" w:rsidRDefault="0092764D" w:rsidP="0092764D">
      <w:pPr>
        <w:tabs>
          <w:tab w:val="num" w:pos="1620"/>
          <w:tab w:val="num" w:pos="2340"/>
        </w:tabs>
        <w:jc w:val="both"/>
      </w:pPr>
      <w:r w:rsidRPr="0092764D">
        <w:t xml:space="preserve">обучающиеся 11-15 лет </w:t>
      </w:r>
      <w:r w:rsidR="00226227">
        <w:t>МБОУ СОШ №3 (</w:t>
      </w:r>
      <w:r w:rsidR="00C2410C">
        <w:t>2</w:t>
      </w:r>
      <w:r w:rsidR="00CB2D2C">
        <w:t>0,9%)</w:t>
      </w:r>
    </w:p>
    <w:p w:rsidR="00226227" w:rsidRDefault="00226227" w:rsidP="0092764D">
      <w:pPr>
        <w:tabs>
          <w:tab w:val="num" w:pos="1620"/>
          <w:tab w:val="num" w:pos="2340"/>
        </w:tabs>
        <w:jc w:val="both"/>
      </w:pPr>
      <w:r>
        <w:t>обучающиеся 16-17 лет МБОУ СОШ №3 (</w:t>
      </w:r>
      <w:r w:rsidR="00CB2D2C">
        <w:t>22,9</w:t>
      </w:r>
      <w:r>
        <w:t>%), МБОУ СОШ №4 (</w:t>
      </w:r>
      <w:r w:rsidR="00CB2D2C">
        <w:t>23,8</w:t>
      </w:r>
      <w:r>
        <w:t>%).</w:t>
      </w:r>
    </w:p>
    <w:p w:rsidR="00ED3BD3" w:rsidRPr="0092764D" w:rsidRDefault="00ED3BD3" w:rsidP="0092764D">
      <w:pPr>
        <w:tabs>
          <w:tab w:val="num" w:pos="1620"/>
          <w:tab w:val="num" w:pos="2340"/>
        </w:tabs>
        <w:jc w:val="both"/>
      </w:pPr>
    </w:p>
    <w:p w:rsidR="005407E4" w:rsidRPr="00F561D3" w:rsidRDefault="002A4C95" w:rsidP="008E3F71">
      <w:pPr>
        <w:jc w:val="center"/>
        <w:rPr>
          <w:b/>
        </w:rPr>
      </w:pPr>
      <w:r>
        <w:rPr>
          <w:b/>
        </w:rPr>
        <w:t>2.3</w:t>
      </w:r>
      <w:r w:rsidR="00735143" w:rsidRPr="00F561D3">
        <w:rPr>
          <w:b/>
        </w:rPr>
        <w:t xml:space="preserve">. </w:t>
      </w:r>
      <w:r w:rsidR="007368E1" w:rsidRPr="00F561D3">
        <w:rPr>
          <w:b/>
        </w:rPr>
        <w:t xml:space="preserve">РЕЙТИНГ  УРОВНЯ ФИЗИЧЕСКОЙ ПОДГОТОВЛЕННОСТИ </w:t>
      </w:r>
    </w:p>
    <w:p w:rsidR="004A6AD6" w:rsidRPr="00F561D3" w:rsidRDefault="00F561D3" w:rsidP="008E3F71">
      <w:pPr>
        <w:jc w:val="center"/>
        <w:rPr>
          <w:b/>
        </w:rPr>
      </w:pPr>
      <w:r>
        <w:rPr>
          <w:b/>
        </w:rPr>
        <w:t xml:space="preserve">в сравнении по годам: </w:t>
      </w:r>
      <w:r w:rsidR="005407E4" w:rsidRPr="00F561D3">
        <w:rPr>
          <w:b/>
        </w:rPr>
        <w:t>20</w:t>
      </w:r>
      <w:r>
        <w:rPr>
          <w:b/>
        </w:rPr>
        <w:t>11</w:t>
      </w:r>
      <w:r w:rsidR="004869DA">
        <w:rPr>
          <w:b/>
        </w:rPr>
        <w:t>-2012-2013</w:t>
      </w:r>
      <w:r w:rsidR="00E66C64">
        <w:rPr>
          <w:b/>
        </w:rPr>
        <w:t>-2014</w:t>
      </w:r>
      <w:r w:rsidR="00513CF0">
        <w:rPr>
          <w:b/>
        </w:rPr>
        <w:t>-2015</w:t>
      </w:r>
      <w:r w:rsidR="005407E4" w:rsidRPr="00F561D3">
        <w:rPr>
          <w:b/>
        </w:rPr>
        <w:t>гг.</w:t>
      </w:r>
    </w:p>
    <w:p w:rsidR="008E3F71" w:rsidRDefault="008E3F71" w:rsidP="009B7849">
      <w:pPr>
        <w:ind w:firstLine="720"/>
        <w:jc w:val="both"/>
      </w:pPr>
    </w:p>
    <w:p w:rsidR="009B7849" w:rsidRPr="00961208" w:rsidRDefault="00A56A6F" w:rsidP="009B7849">
      <w:pPr>
        <w:ind w:firstLine="720"/>
        <w:jc w:val="both"/>
        <w:rPr>
          <w:b/>
          <w:i/>
        </w:rPr>
      </w:pPr>
      <w:r w:rsidRPr="00961208">
        <w:t xml:space="preserve">Если сравнивать уровень  физической подготовленности обучающихся </w:t>
      </w:r>
      <w:r w:rsidR="00CB0DA6" w:rsidRPr="00961208">
        <w:rPr>
          <w:b/>
          <w:i/>
        </w:rPr>
        <w:t xml:space="preserve"> </w:t>
      </w:r>
      <w:r w:rsidR="00961208" w:rsidRPr="00961208">
        <w:rPr>
          <w:b/>
          <w:i/>
        </w:rPr>
        <w:t xml:space="preserve">города </w:t>
      </w:r>
      <w:r w:rsidR="00961208">
        <w:t xml:space="preserve">за </w:t>
      </w:r>
      <w:r w:rsidR="00E66C64">
        <w:t>5</w:t>
      </w:r>
      <w:r w:rsidR="00334703">
        <w:t xml:space="preserve"> </w:t>
      </w:r>
      <w:r w:rsidR="00E66C64">
        <w:t>лет</w:t>
      </w:r>
      <w:r w:rsidRPr="00961208">
        <w:t xml:space="preserve">, то видно, что  результаты  </w:t>
      </w:r>
      <w:r w:rsidR="00961208">
        <w:rPr>
          <w:i/>
        </w:rPr>
        <w:t>у</w:t>
      </w:r>
      <w:r w:rsidR="00334703">
        <w:rPr>
          <w:i/>
        </w:rPr>
        <w:t>худшились</w:t>
      </w:r>
      <w:r w:rsidR="00961208">
        <w:rPr>
          <w:i/>
        </w:rPr>
        <w:t xml:space="preserve"> </w:t>
      </w:r>
      <w:r w:rsidR="00F561D3" w:rsidRPr="00961208">
        <w:rPr>
          <w:i/>
        </w:rPr>
        <w:t xml:space="preserve"> </w:t>
      </w:r>
      <w:r w:rsidR="009B7849" w:rsidRPr="00961208">
        <w:t xml:space="preserve">на </w:t>
      </w:r>
      <w:r w:rsidR="00513CF0">
        <w:rPr>
          <w:b/>
          <w:i/>
        </w:rPr>
        <w:t>6,4</w:t>
      </w:r>
      <w:r w:rsidR="009B7849" w:rsidRPr="00961208">
        <w:rPr>
          <w:b/>
          <w:i/>
        </w:rPr>
        <w:t>%</w:t>
      </w:r>
      <w:r w:rsidR="00C64C9E">
        <w:rPr>
          <w:b/>
          <w:i/>
        </w:rPr>
        <w:t xml:space="preserve"> (рис.20)</w:t>
      </w:r>
      <w:r w:rsidR="00E66C64">
        <w:rPr>
          <w:b/>
          <w:i/>
        </w:rPr>
        <w:t xml:space="preserve">, </w:t>
      </w:r>
      <w:r w:rsidR="00E66C64" w:rsidRPr="00E66C64">
        <w:t>но улучшились в сравнении с прошлым годом на</w:t>
      </w:r>
      <w:r w:rsidR="00513CF0">
        <w:rPr>
          <w:b/>
          <w:i/>
        </w:rPr>
        <w:t xml:space="preserve"> 2</w:t>
      </w:r>
      <w:r w:rsidR="00E66C64">
        <w:rPr>
          <w:b/>
          <w:i/>
        </w:rPr>
        <w:t>%</w:t>
      </w:r>
      <w:r w:rsidR="009B7849" w:rsidRPr="00961208">
        <w:t xml:space="preserve"> </w:t>
      </w:r>
      <w:r w:rsidRPr="00961208">
        <w:rPr>
          <w:b/>
          <w:i/>
        </w:rPr>
        <w:t xml:space="preserve">(таблица </w:t>
      </w:r>
      <w:r w:rsidR="005407E4" w:rsidRPr="00961208">
        <w:rPr>
          <w:b/>
          <w:i/>
        </w:rPr>
        <w:t>8</w:t>
      </w:r>
      <w:r w:rsidRPr="00961208">
        <w:rPr>
          <w:b/>
          <w:i/>
        </w:rPr>
        <w:t>)</w:t>
      </w:r>
      <w:r w:rsidR="009B7849" w:rsidRPr="00961208">
        <w:rPr>
          <w:b/>
          <w:i/>
        </w:rPr>
        <w:t>:</w:t>
      </w:r>
    </w:p>
    <w:p w:rsidR="009F406D" w:rsidRPr="00587015" w:rsidRDefault="002037A5" w:rsidP="008C2365">
      <w:pPr>
        <w:ind w:firstLine="720"/>
        <w:jc w:val="both"/>
        <w:rPr>
          <w:color w:val="99CC00"/>
        </w:rPr>
      </w:pPr>
      <w:r>
        <w:rPr>
          <w:noProof/>
          <w:color w:val="99CC00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5681345" cy="1661795"/>
            <wp:effectExtent l="0" t="0" r="635" b="0"/>
            <wp:wrapNone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F406D" w:rsidRPr="00587015" w:rsidRDefault="009F406D" w:rsidP="008C2365">
      <w:pPr>
        <w:ind w:firstLine="720"/>
        <w:jc w:val="both"/>
        <w:rPr>
          <w:color w:val="99CC00"/>
        </w:rPr>
      </w:pPr>
    </w:p>
    <w:p w:rsidR="009030AF" w:rsidRPr="00587015" w:rsidRDefault="009030AF" w:rsidP="00966010">
      <w:pPr>
        <w:jc w:val="both"/>
        <w:rPr>
          <w:color w:val="99CC00"/>
          <w:sz w:val="20"/>
          <w:szCs w:val="20"/>
        </w:rPr>
      </w:pPr>
    </w:p>
    <w:p w:rsidR="00660767" w:rsidRPr="00F561D3" w:rsidRDefault="00660767" w:rsidP="00660767">
      <w:pPr>
        <w:ind w:firstLine="708"/>
        <w:jc w:val="both"/>
        <w:rPr>
          <w:b/>
          <w:sz w:val="20"/>
          <w:szCs w:val="20"/>
        </w:rPr>
      </w:pPr>
      <w:r w:rsidRPr="008E3F71">
        <w:rPr>
          <w:b/>
          <w:color w:val="FF0000"/>
          <w:sz w:val="20"/>
          <w:szCs w:val="20"/>
        </w:rPr>
        <w:t>Рис.</w:t>
      </w:r>
      <w:r w:rsidR="003421EE" w:rsidRPr="008E3F71">
        <w:rPr>
          <w:b/>
          <w:color w:val="FF0000"/>
          <w:sz w:val="20"/>
          <w:szCs w:val="20"/>
        </w:rPr>
        <w:t xml:space="preserve"> </w:t>
      </w:r>
      <w:r w:rsidR="00026AE4" w:rsidRPr="008E3F71">
        <w:rPr>
          <w:b/>
          <w:color w:val="FF0000"/>
          <w:sz w:val="20"/>
          <w:szCs w:val="20"/>
        </w:rPr>
        <w:t>20</w:t>
      </w:r>
      <w:r w:rsidR="003421EE" w:rsidRPr="008E3F71">
        <w:rPr>
          <w:b/>
          <w:color w:val="FF0000"/>
          <w:sz w:val="20"/>
          <w:szCs w:val="20"/>
        </w:rPr>
        <w:t>.</w:t>
      </w:r>
      <w:r w:rsidRPr="00F561D3">
        <w:rPr>
          <w:b/>
          <w:sz w:val="20"/>
          <w:szCs w:val="20"/>
        </w:rPr>
        <w:t xml:space="preserve">  Низкий уровень физической подготовленности обучающихся  </w:t>
      </w:r>
      <w:r w:rsidR="005407E4" w:rsidRPr="00F561D3">
        <w:rPr>
          <w:b/>
          <w:sz w:val="20"/>
          <w:szCs w:val="20"/>
        </w:rPr>
        <w:t>в сравнении по годам</w:t>
      </w:r>
      <w:r w:rsidRPr="00F561D3">
        <w:rPr>
          <w:b/>
          <w:sz w:val="20"/>
          <w:szCs w:val="20"/>
        </w:rPr>
        <w:t>.</w:t>
      </w:r>
    </w:p>
    <w:p w:rsidR="000957E8" w:rsidRPr="00587015" w:rsidRDefault="000957E8" w:rsidP="00F53AA0">
      <w:pPr>
        <w:tabs>
          <w:tab w:val="left" w:pos="1080"/>
        </w:tabs>
        <w:ind w:firstLine="720"/>
        <w:jc w:val="both"/>
        <w:rPr>
          <w:color w:val="99CC00"/>
        </w:rPr>
      </w:pPr>
    </w:p>
    <w:p w:rsidR="005022D3" w:rsidRDefault="005022D3" w:rsidP="003978D5">
      <w:pPr>
        <w:tabs>
          <w:tab w:val="left" w:pos="1080"/>
        </w:tabs>
        <w:ind w:left="720"/>
        <w:jc w:val="both"/>
      </w:pPr>
    </w:p>
    <w:p w:rsidR="000957E8" w:rsidRPr="00130B3A" w:rsidRDefault="00A56A6F" w:rsidP="003978D5">
      <w:pPr>
        <w:tabs>
          <w:tab w:val="left" w:pos="1080"/>
        </w:tabs>
        <w:ind w:left="720"/>
        <w:jc w:val="both"/>
      </w:pPr>
      <w:r w:rsidRPr="00130B3A">
        <w:t>Результаты физической подготовленности обучающихся</w:t>
      </w:r>
      <w:r w:rsidR="00001381">
        <w:t xml:space="preserve"> </w:t>
      </w:r>
      <w:r w:rsidRPr="00130B3A">
        <w:t xml:space="preserve">общеобразовательных учреждений </w:t>
      </w:r>
      <w:r w:rsidR="00001381">
        <w:t xml:space="preserve">в сравнении с данными предыдущего мониторинга </w:t>
      </w:r>
      <w:r w:rsidR="00CB0DA6" w:rsidRPr="00130B3A">
        <w:rPr>
          <w:b/>
          <w:i/>
        </w:rPr>
        <w:t xml:space="preserve">стали </w:t>
      </w:r>
      <w:r w:rsidR="00D6207F">
        <w:rPr>
          <w:b/>
          <w:i/>
        </w:rPr>
        <w:t>выш</w:t>
      </w:r>
      <w:r w:rsidR="004D0742" w:rsidRPr="00130B3A">
        <w:rPr>
          <w:b/>
          <w:i/>
        </w:rPr>
        <w:t>е</w:t>
      </w:r>
      <w:r w:rsidRPr="00130B3A">
        <w:rPr>
          <w:b/>
        </w:rPr>
        <w:t>:</w:t>
      </w:r>
      <w:r w:rsidRPr="00130B3A">
        <w:t xml:space="preserve">  </w:t>
      </w:r>
    </w:p>
    <w:p w:rsidR="000957E8" w:rsidRPr="00130B3A" w:rsidRDefault="000957E8" w:rsidP="00F53AA0">
      <w:pPr>
        <w:tabs>
          <w:tab w:val="left" w:pos="1080"/>
        </w:tabs>
        <w:ind w:firstLine="720"/>
        <w:jc w:val="both"/>
      </w:pPr>
      <w:r w:rsidRPr="00130B3A">
        <w:t xml:space="preserve">- </w:t>
      </w:r>
      <w:r w:rsidR="003978D5" w:rsidRPr="00130B3A">
        <w:t>на</w:t>
      </w:r>
      <w:r w:rsidR="001D7CDA" w:rsidRPr="00130B3A">
        <w:t xml:space="preserve"> </w:t>
      </w:r>
      <w:r w:rsidR="00C64C9E">
        <w:rPr>
          <w:b/>
          <w:i/>
        </w:rPr>
        <w:t>1,4</w:t>
      </w:r>
      <w:r w:rsidR="001D7CDA" w:rsidRPr="00130B3A">
        <w:rPr>
          <w:b/>
          <w:i/>
        </w:rPr>
        <w:t>%</w:t>
      </w:r>
      <w:r w:rsidRPr="00130B3A">
        <w:t xml:space="preserve"> </w:t>
      </w:r>
      <w:r w:rsidR="004D0742" w:rsidRPr="00130B3A">
        <w:t>у</w:t>
      </w:r>
      <w:r w:rsidR="00D6207F">
        <w:t>л</w:t>
      </w:r>
      <w:r w:rsidR="001D7CDA" w:rsidRPr="00130B3A">
        <w:t>у</w:t>
      </w:r>
      <w:r w:rsidR="00D6207F">
        <w:t>ч</w:t>
      </w:r>
      <w:r w:rsidR="001D7CDA" w:rsidRPr="00130B3A">
        <w:t xml:space="preserve">шились результаты </w:t>
      </w:r>
      <w:r w:rsidRPr="00130B3A">
        <w:rPr>
          <w:b/>
          <w:i/>
        </w:rPr>
        <w:t>высокого</w:t>
      </w:r>
      <w:r w:rsidR="001D7CDA" w:rsidRPr="00130B3A">
        <w:rPr>
          <w:b/>
          <w:i/>
        </w:rPr>
        <w:t xml:space="preserve"> уров</w:t>
      </w:r>
      <w:r w:rsidRPr="00130B3A">
        <w:rPr>
          <w:b/>
          <w:i/>
        </w:rPr>
        <w:t>ня</w:t>
      </w:r>
      <w:r w:rsidR="004E0843" w:rsidRPr="00130B3A">
        <w:t xml:space="preserve"> физической подготовленности;</w:t>
      </w:r>
    </w:p>
    <w:p w:rsidR="000957E8" w:rsidRPr="00130B3A" w:rsidRDefault="000957E8" w:rsidP="00F53AA0">
      <w:pPr>
        <w:tabs>
          <w:tab w:val="left" w:pos="1080"/>
        </w:tabs>
        <w:ind w:firstLine="720"/>
        <w:jc w:val="both"/>
        <w:rPr>
          <w:b/>
          <w:i/>
        </w:rPr>
      </w:pPr>
      <w:r w:rsidRPr="00130B3A">
        <w:t xml:space="preserve">- </w:t>
      </w:r>
      <w:r w:rsidR="003978D5" w:rsidRPr="00130B3A">
        <w:t>на</w:t>
      </w:r>
      <w:r w:rsidR="001D7CDA" w:rsidRPr="00130B3A">
        <w:rPr>
          <w:b/>
          <w:i/>
        </w:rPr>
        <w:t xml:space="preserve"> </w:t>
      </w:r>
      <w:r w:rsidR="00C64C9E">
        <w:rPr>
          <w:b/>
          <w:i/>
        </w:rPr>
        <w:t>0,6</w:t>
      </w:r>
      <w:r w:rsidR="001D7CDA" w:rsidRPr="00130B3A">
        <w:rPr>
          <w:b/>
          <w:i/>
        </w:rPr>
        <w:t>%</w:t>
      </w:r>
      <w:r w:rsidR="00C64C9E">
        <w:t xml:space="preserve"> улуч</w:t>
      </w:r>
      <w:r w:rsidR="003978D5" w:rsidRPr="00130B3A">
        <w:t xml:space="preserve">шились </w:t>
      </w:r>
      <w:r w:rsidRPr="00130B3A">
        <w:rPr>
          <w:b/>
          <w:i/>
        </w:rPr>
        <w:t>среднего</w:t>
      </w:r>
      <w:r w:rsidR="00F53AA0" w:rsidRPr="00130B3A">
        <w:rPr>
          <w:b/>
          <w:i/>
        </w:rPr>
        <w:t xml:space="preserve"> уровня</w:t>
      </w:r>
      <w:r w:rsidR="004E0843" w:rsidRPr="00130B3A">
        <w:rPr>
          <w:b/>
          <w:i/>
        </w:rPr>
        <w:t>;</w:t>
      </w:r>
      <w:r w:rsidR="001D7CDA" w:rsidRPr="00130B3A">
        <w:rPr>
          <w:b/>
          <w:i/>
        </w:rPr>
        <w:t xml:space="preserve"> </w:t>
      </w:r>
    </w:p>
    <w:p w:rsidR="00A56A6F" w:rsidRPr="00130B3A" w:rsidRDefault="000957E8" w:rsidP="00F53AA0">
      <w:pPr>
        <w:tabs>
          <w:tab w:val="left" w:pos="1080"/>
        </w:tabs>
        <w:ind w:firstLine="720"/>
        <w:jc w:val="both"/>
        <w:rPr>
          <w:b/>
          <w:i/>
        </w:rPr>
      </w:pPr>
      <w:r w:rsidRPr="00130B3A">
        <w:t xml:space="preserve">-  </w:t>
      </w:r>
      <w:r w:rsidR="003978D5" w:rsidRPr="00130B3A">
        <w:t xml:space="preserve">на </w:t>
      </w:r>
      <w:r w:rsidR="001C677A">
        <w:rPr>
          <w:b/>
          <w:i/>
        </w:rPr>
        <w:t>2</w:t>
      </w:r>
      <w:r w:rsidRPr="00130B3A">
        <w:rPr>
          <w:b/>
          <w:i/>
        </w:rPr>
        <w:t>%</w:t>
      </w:r>
      <w:r w:rsidRPr="00130B3A">
        <w:t xml:space="preserve"> </w:t>
      </w:r>
      <w:r w:rsidR="00130B3A" w:rsidRPr="00130B3A">
        <w:t>у</w:t>
      </w:r>
      <w:r w:rsidR="001C677A">
        <w:t>лучшились</w:t>
      </w:r>
      <w:r w:rsidRPr="00130B3A">
        <w:t xml:space="preserve"> </w:t>
      </w:r>
      <w:r w:rsidRPr="00130B3A">
        <w:rPr>
          <w:b/>
          <w:i/>
        </w:rPr>
        <w:t xml:space="preserve">низкого </w:t>
      </w:r>
      <w:r w:rsidR="001D7CDA" w:rsidRPr="00130B3A">
        <w:rPr>
          <w:b/>
          <w:i/>
        </w:rPr>
        <w:t>уровня</w:t>
      </w:r>
      <w:r w:rsidR="003978D5" w:rsidRPr="00130B3A">
        <w:rPr>
          <w:b/>
          <w:i/>
        </w:rPr>
        <w:t>.</w:t>
      </w:r>
    </w:p>
    <w:p w:rsidR="00583C79" w:rsidRPr="003978D5" w:rsidRDefault="000957E8" w:rsidP="000957E8">
      <w:pPr>
        <w:tabs>
          <w:tab w:val="left" w:pos="7232"/>
        </w:tabs>
        <w:jc w:val="both"/>
      </w:pPr>
      <w:r w:rsidRPr="003978D5">
        <w:tab/>
      </w:r>
    </w:p>
    <w:p w:rsidR="00A56A6F" w:rsidRPr="00F4491D" w:rsidRDefault="00F01CA1" w:rsidP="00F064C5">
      <w:pPr>
        <w:jc w:val="center"/>
        <w:rPr>
          <w:b/>
        </w:rPr>
      </w:pPr>
      <w:r w:rsidRPr="00F4491D">
        <w:rPr>
          <w:b/>
        </w:rPr>
        <w:t>Р</w:t>
      </w:r>
      <w:r w:rsidR="00A56A6F" w:rsidRPr="00F4491D">
        <w:rPr>
          <w:b/>
        </w:rPr>
        <w:t>езультаты уровня физической подготовленности обучающихся  общеобразовательных учреждени</w:t>
      </w:r>
      <w:r w:rsidR="00583C79" w:rsidRPr="00F4491D">
        <w:rPr>
          <w:b/>
        </w:rPr>
        <w:t>й</w:t>
      </w:r>
      <w:r w:rsidR="00A56A6F" w:rsidRPr="00F4491D">
        <w:rPr>
          <w:b/>
        </w:rPr>
        <w:t xml:space="preserve"> </w:t>
      </w:r>
      <w:r w:rsidR="00F4491D">
        <w:rPr>
          <w:b/>
        </w:rPr>
        <w:t>города</w:t>
      </w:r>
      <w:r w:rsidR="00A56A6F" w:rsidRPr="00F4491D">
        <w:rPr>
          <w:b/>
        </w:rPr>
        <w:t xml:space="preserve"> </w:t>
      </w:r>
      <w:r w:rsidR="00583C79" w:rsidRPr="00F4491D">
        <w:rPr>
          <w:b/>
        </w:rPr>
        <w:t>в сравнении</w:t>
      </w:r>
      <w:r w:rsidR="00502E40" w:rsidRPr="00F4491D">
        <w:rPr>
          <w:b/>
        </w:rPr>
        <w:t xml:space="preserve"> по годам</w:t>
      </w:r>
    </w:p>
    <w:p w:rsidR="00A56A6F" w:rsidRPr="00F4491D" w:rsidRDefault="00A56A6F" w:rsidP="00A56A6F">
      <w:pPr>
        <w:jc w:val="right"/>
        <w:rPr>
          <w:b/>
          <w:sz w:val="20"/>
          <w:szCs w:val="20"/>
        </w:rPr>
      </w:pPr>
      <w:r w:rsidRPr="00F4491D">
        <w:rPr>
          <w:b/>
          <w:sz w:val="20"/>
          <w:szCs w:val="20"/>
        </w:rPr>
        <w:t xml:space="preserve">                 Таблица </w:t>
      </w:r>
      <w:r w:rsidRPr="008E3F71">
        <w:rPr>
          <w:b/>
          <w:color w:val="FF0000"/>
          <w:sz w:val="20"/>
          <w:szCs w:val="20"/>
        </w:rPr>
        <w:t xml:space="preserve"> </w:t>
      </w:r>
      <w:r w:rsidR="005B1162" w:rsidRPr="008E3F71">
        <w:rPr>
          <w:b/>
          <w:color w:val="FF0000"/>
          <w:sz w:val="20"/>
          <w:szCs w:val="20"/>
        </w:rPr>
        <w:t>8</w:t>
      </w:r>
      <w:r w:rsidRPr="00F4491D">
        <w:rPr>
          <w:b/>
          <w:sz w:val="20"/>
          <w:szCs w:val="20"/>
        </w:rPr>
        <w:t xml:space="preserve"> </w:t>
      </w:r>
    </w:p>
    <w:tbl>
      <w:tblPr>
        <w:tblW w:w="5224" w:type="pct"/>
        <w:tblInd w:w="-252" w:type="dxa"/>
        <w:tblLook w:val="01E0"/>
      </w:tblPr>
      <w:tblGrid>
        <w:gridCol w:w="1488"/>
        <w:gridCol w:w="802"/>
        <w:gridCol w:w="778"/>
        <w:gridCol w:w="702"/>
        <w:gridCol w:w="800"/>
        <w:gridCol w:w="778"/>
        <w:gridCol w:w="700"/>
        <w:gridCol w:w="800"/>
        <w:gridCol w:w="778"/>
        <w:gridCol w:w="702"/>
        <w:gridCol w:w="800"/>
        <w:gridCol w:w="872"/>
      </w:tblGrid>
      <w:tr w:rsidR="00E43C89" w:rsidRPr="00587015" w:rsidTr="00DE74C0"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3C89" w:rsidRPr="00F4491D" w:rsidRDefault="00E43C89" w:rsidP="000244EC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:rsidR="00E43C89" w:rsidRPr="00F4491D" w:rsidRDefault="00E43C89" w:rsidP="000244E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F4491D">
              <w:rPr>
                <w:b/>
                <w:sz w:val="20"/>
                <w:szCs w:val="20"/>
              </w:rPr>
              <w:t>Участники</w:t>
            </w:r>
            <w:r w:rsidRPr="00F449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3C89" w:rsidRPr="00F4491D" w:rsidRDefault="00DE74C0" w:rsidP="00D6207F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2013г.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3C89" w:rsidRPr="00F4491D" w:rsidRDefault="00334703" w:rsidP="00D6207F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  <w:r w:rsidR="00DE74C0">
              <w:rPr>
                <w:b/>
                <w:i/>
              </w:rPr>
              <w:t>4</w:t>
            </w:r>
            <w:r w:rsidR="00E43C89" w:rsidRPr="00F4491D">
              <w:rPr>
                <w:b/>
                <w:i/>
              </w:rPr>
              <w:t xml:space="preserve"> г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3C89" w:rsidRPr="00F4491D" w:rsidRDefault="00334703" w:rsidP="00DE74C0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  <w:r w:rsidR="00DE74C0">
              <w:rPr>
                <w:b/>
                <w:i/>
              </w:rPr>
              <w:t>5</w:t>
            </w:r>
            <w:r w:rsidR="00E43C89" w:rsidRPr="00F4491D">
              <w:rPr>
                <w:b/>
                <w:i/>
              </w:rPr>
              <w:t xml:space="preserve"> г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3C89" w:rsidRPr="00F4491D" w:rsidRDefault="00E43C89" w:rsidP="000244EC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F4491D">
              <w:rPr>
                <w:b/>
                <w:i/>
              </w:rPr>
              <w:t xml:space="preserve">Рейтинг </w:t>
            </w:r>
          </w:p>
        </w:tc>
      </w:tr>
      <w:tr w:rsidR="00E43C89" w:rsidRPr="00587015" w:rsidTr="00DE74C0"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C89" w:rsidRPr="00F4491D" w:rsidRDefault="00E43C89" w:rsidP="000244E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E74C0" w:rsidRPr="00F4491D" w:rsidRDefault="00DE74C0" w:rsidP="00DE74C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F4491D">
              <w:rPr>
                <w:sz w:val="18"/>
                <w:szCs w:val="18"/>
              </w:rPr>
              <w:t xml:space="preserve">Уровень подготовленности </w:t>
            </w:r>
          </w:p>
          <w:p w:rsidR="00E43C89" w:rsidRPr="00F4491D" w:rsidRDefault="00DE74C0" w:rsidP="00DE74C0">
            <w:pPr>
              <w:tabs>
                <w:tab w:val="center" w:pos="4677"/>
                <w:tab w:val="right" w:pos="9355"/>
              </w:tabs>
              <w:jc w:val="center"/>
            </w:pPr>
            <w:r w:rsidRPr="00F4491D">
              <w:rPr>
                <w:sz w:val="18"/>
                <w:szCs w:val="18"/>
              </w:rPr>
              <w:t>в %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43C89" w:rsidRPr="00F4491D" w:rsidRDefault="00E43C89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F4491D">
              <w:rPr>
                <w:sz w:val="18"/>
                <w:szCs w:val="18"/>
              </w:rPr>
              <w:t xml:space="preserve">Уровень подготовленности </w:t>
            </w:r>
          </w:p>
          <w:p w:rsidR="00E43C89" w:rsidRPr="00F4491D" w:rsidRDefault="00E43C89" w:rsidP="00807021">
            <w:pPr>
              <w:tabs>
                <w:tab w:val="center" w:pos="4677"/>
                <w:tab w:val="right" w:pos="9355"/>
              </w:tabs>
              <w:jc w:val="center"/>
            </w:pPr>
            <w:r w:rsidRPr="00F4491D">
              <w:rPr>
                <w:sz w:val="18"/>
                <w:szCs w:val="18"/>
              </w:rPr>
              <w:t>в %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43C89" w:rsidRPr="00F4491D" w:rsidRDefault="00E43C89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F4491D">
              <w:rPr>
                <w:sz w:val="18"/>
                <w:szCs w:val="18"/>
              </w:rPr>
              <w:t xml:space="preserve">Уровень подготовленности </w:t>
            </w:r>
          </w:p>
          <w:p w:rsidR="00E43C89" w:rsidRPr="00F4491D" w:rsidRDefault="00E43C89" w:rsidP="00807021">
            <w:pPr>
              <w:tabs>
                <w:tab w:val="center" w:pos="4677"/>
                <w:tab w:val="right" w:pos="9355"/>
              </w:tabs>
              <w:jc w:val="center"/>
            </w:pPr>
            <w:r w:rsidRPr="00F4491D">
              <w:rPr>
                <w:sz w:val="18"/>
                <w:szCs w:val="18"/>
              </w:rPr>
              <w:t>в %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43C89" w:rsidRPr="00F4491D" w:rsidRDefault="00E43C89" w:rsidP="000244EC">
            <w:pPr>
              <w:tabs>
                <w:tab w:val="center" w:pos="4677"/>
                <w:tab w:val="right" w:pos="9355"/>
              </w:tabs>
              <w:jc w:val="center"/>
            </w:pPr>
            <w:r w:rsidRPr="00F4491D">
              <w:rPr>
                <w:sz w:val="18"/>
                <w:szCs w:val="18"/>
              </w:rPr>
              <w:t>Уровень в %</w:t>
            </w:r>
          </w:p>
        </w:tc>
      </w:tr>
      <w:tr w:rsidR="00DE74C0" w:rsidRPr="00587015" w:rsidTr="00DE74C0"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74C0" w:rsidRPr="00F4491D" w:rsidRDefault="00DE74C0" w:rsidP="000244E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высокий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средний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низкий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высокий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средний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низкий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высокий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средний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8070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низкий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0244E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высокий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0244E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4491D">
              <w:rPr>
                <w:sz w:val="16"/>
                <w:szCs w:val="16"/>
              </w:rPr>
              <w:t>низкий</w:t>
            </w:r>
          </w:p>
        </w:tc>
      </w:tr>
      <w:tr w:rsidR="00DE74C0" w:rsidRPr="00587015" w:rsidTr="00DE74C0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E949E7" w:rsidRDefault="00DE74C0" w:rsidP="000244EC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9E7">
              <w:rPr>
                <w:b/>
                <w:i/>
                <w:sz w:val="20"/>
                <w:szCs w:val="20"/>
              </w:rPr>
              <w:t>МБОУ СОШ №3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 w:rsidRPr="00E949E7">
              <w:t>17,9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 w:rsidRPr="00E949E7">
              <w:t>57,9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949E7">
              <w:rPr>
                <w:b/>
              </w:rPr>
              <w:t>24,3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21,9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54,6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23,1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C64C9E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55,2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C64C9E" w:rsidP="00936A3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587015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99CC00"/>
              </w:rPr>
            </w:pPr>
            <w:r>
              <w:rPr>
                <w:b/>
                <w:i/>
                <w:color w:val="99CC00"/>
              </w:rPr>
              <w:t>+</w:t>
            </w:r>
            <w:r w:rsidR="00C64C9E">
              <w:rPr>
                <w:b/>
                <w:i/>
                <w:color w:val="99CC00"/>
              </w:rPr>
              <w:t>5,2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587015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99CC00"/>
              </w:rPr>
            </w:pPr>
            <w:r>
              <w:rPr>
                <w:b/>
                <w:i/>
                <w:color w:val="99CC00"/>
              </w:rPr>
              <w:t>-</w:t>
            </w:r>
            <w:r w:rsidR="00C64C9E">
              <w:rPr>
                <w:b/>
                <w:i/>
                <w:color w:val="99CC00"/>
              </w:rPr>
              <w:t>2,6</w:t>
            </w:r>
          </w:p>
        </w:tc>
      </w:tr>
      <w:tr w:rsidR="00DE74C0" w:rsidRPr="00587015" w:rsidTr="00DE74C0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E949E7" w:rsidRDefault="00DE74C0" w:rsidP="000244EC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9E7">
              <w:rPr>
                <w:b/>
                <w:i/>
                <w:sz w:val="20"/>
                <w:szCs w:val="20"/>
              </w:rPr>
              <w:t>МБОУ СОШ №4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 w:rsidRPr="00E949E7">
              <w:t>18,5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 w:rsidRPr="00E949E7">
              <w:t>57,9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949E7">
              <w:rPr>
                <w:b/>
              </w:rPr>
              <w:t>23,6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22,6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DE74C0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24,2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E949E7" w:rsidRDefault="00C64C9E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58,6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E949E7" w:rsidRDefault="00C64C9E" w:rsidP="00936A3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587015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99CC00"/>
              </w:rPr>
            </w:pPr>
            <w:r>
              <w:rPr>
                <w:b/>
                <w:i/>
                <w:color w:val="99CC00"/>
              </w:rPr>
              <w:t>+</w:t>
            </w:r>
            <w:r w:rsidR="00C64C9E">
              <w:rPr>
                <w:b/>
                <w:i/>
                <w:color w:val="99CC00"/>
              </w:rPr>
              <w:t>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587015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99CC00"/>
              </w:rPr>
            </w:pPr>
            <w:r>
              <w:rPr>
                <w:b/>
                <w:i/>
                <w:color w:val="99CC00"/>
              </w:rPr>
              <w:t>-</w:t>
            </w:r>
            <w:r w:rsidR="00C64C9E">
              <w:rPr>
                <w:b/>
                <w:i/>
                <w:color w:val="99CC00"/>
              </w:rPr>
              <w:t>6,4</w:t>
            </w:r>
          </w:p>
        </w:tc>
      </w:tr>
      <w:tr w:rsidR="00DE74C0" w:rsidRPr="00587015" w:rsidTr="00DE74C0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74C0" w:rsidRPr="00F4491D" w:rsidRDefault="00DE74C0" w:rsidP="000244EC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F4491D">
              <w:rPr>
                <w:b/>
                <w:i/>
                <w:sz w:val="20"/>
                <w:szCs w:val="20"/>
              </w:rPr>
              <w:t>город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18,2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59,7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22,3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</w:pPr>
            <w:r>
              <w:t>56,4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F4491D" w:rsidRDefault="00DE74C0" w:rsidP="005373F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DE74C0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23,7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C0" w:rsidRPr="00F4491D" w:rsidRDefault="00C64C9E" w:rsidP="00936A3B">
            <w:pPr>
              <w:tabs>
                <w:tab w:val="center" w:pos="4677"/>
                <w:tab w:val="right" w:pos="9355"/>
              </w:tabs>
              <w:jc w:val="center"/>
            </w:pPr>
            <w:r>
              <w:t>57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74C0" w:rsidRPr="00F4491D" w:rsidRDefault="00C64C9E" w:rsidP="00936A3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7F5366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+</w:t>
            </w:r>
            <w:r w:rsidR="00C64C9E">
              <w:rPr>
                <w:b/>
                <w:i/>
                <w:color w:val="FF0000"/>
              </w:rPr>
              <w:t>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C0" w:rsidRPr="007F5366" w:rsidRDefault="00DE74C0" w:rsidP="00C64C9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</w:t>
            </w:r>
            <w:r w:rsidR="00C64C9E">
              <w:rPr>
                <w:b/>
                <w:i/>
                <w:color w:val="FF0000"/>
              </w:rPr>
              <w:t>4,6</w:t>
            </w:r>
          </w:p>
        </w:tc>
      </w:tr>
    </w:tbl>
    <w:p w:rsidR="00A56A6F" w:rsidRPr="00587015" w:rsidRDefault="00A56A6F" w:rsidP="00A56A6F">
      <w:pPr>
        <w:jc w:val="both"/>
        <w:rPr>
          <w:color w:val="99CC00"/>
        </w:rPr>
      </w:pPr>
    </w:p>
    <w:p w:rsidR="0092659B" w:rsidRPr="008E3F71" w:rsidRDefault="00C64C9E" w:rsidP="0092659B">
      <w:pPr>
        <w:ind w:firstLine="708"/>
        <w:jc w:val="both"/>
        <w:rPr>
          <w:b/>
          <w:i/>
          <w:color w:val="FF0000"/>
        </w:rPr>
      </w:pPr>
      <w:r>
        <w:t>Р</w:t>
      </w:r>
      <w:r w:rsidR="00BD5A85" w:rsidRPr="00C47B2D">
        <w:t>езультаты уровня физической по</w:t>
      </w:r>
      <w:r w:rsidR="00F4491D" w:rsidRPr="00C47B2D">
        <w:t>дготовленности за 3</w:t>
      </w:r>
      <w:r w:rsidR="00BD5A85" w:rsidRPr="00C47B2D">
        <w:t xml:space="preserve"> года  </w:t>
      </w:r>
      <w:r w:rsidR="00BD5A85" w:rsidRPr="00C47B2D">
        <w:rPr>
          <w:b/>
          <w:i/>
        </w:rPr>
        <w:t xml:space="preserve">по возрастным категориям  </w:t>
      </w:r>
      <w:r w:rsidR="00BD5A85" w:rsidRPr="00C47B2D">
        <w:t>изменились следующим образом</w:t>
      </w:r>
      <w:r w:rsidR="00502E40" w:rsidRPr="00C47B2D">
        <w:t xml:space="preserve"> у обучающихся</w:t>
      </w:r>
      <w:r w:rsidR="00BD5A85" w:rsidRPr="00C47B2D">
        <w:t xml:space="preserve"> </w:t>
      </w:r>
      <w:r w:rsidR="00BD5A85" w:rsidRPr="008E3F71">
        <w:rPr>
          <w:color w:val="FF0000"/>
        </w:rPr>
        <w:t>(</w:t>
      </w:r>
      <w:r w:rsidR="00BD5A85" w:rsidRPr="008E3F71">
        <w:rPr>
          <w:b/>
          <w:i/>
          <w:color w:val="FF0000"/>
        </w:rPr>
        <w:t>рис. 2</w:t>
      </w:r>
      <w:r w:rsidR="009E3B2F" w:rsidRPr="008E3F71">
        <w:rPr>
          <w:b/>
          <w:i/>
          <w:color w:val="FF0000"/>
        </w:rPr>
        <w:t>1</w:t>
      </w:r>
      <w:r w:rsidR="00BD5A85" w:rsidRPr="008E3F71">
        <w:rPr>
          <w:b/>
          <w:i/>
          <w:color w:val="FF0000"/>
        </w:rPr>
        <w:t>, 22, 2</w:t>
      </w:r>
      <w:r w:rsidR="009E3B2F" w:rsidRPr="008E3F71">
        <w:rPr>
          <w:b/>
          <w:i/>
          <w:color w:val="FF0000"/>
        </w:rPr>
        <w:t>3</w:t>
      </w:r>
      <w:r w:rsidR="00BD5A85" w:rsidRPr="008E3F71">
        <w:rPr>
          <w:b/>
          <w:i/>
          <w:color w:val="FF0000"/>
        </w:rPr>
        <w:t>):</w:t>
      </w:r>
    </w:p>
    <w:p w:rsidR="00A8197C" w:rsidRPr="00C47B2D" w:rsidRDefault="00A8197C" w:rsidP="00A8197C">
      <w:pPr>
        <w:numPr>
          <w:ilvl w:val="0"/>
          <w:numId w:val="26"/>
        </w:numPr>
        <w:tabs>
          <w:tab w:val="clear" w:pos="1620"/>
          <w:tab w:val="num" w:pos="0"/>
          <w:tab w:val="left" w:pos="1080"/>
          <w:tab w:val="num" w:pos="1260"/>
          <w:tab w:val="left" w:pos="2880"/>
        </w:tabs>
        <w:ind w:left="0" w:firstLine="720"/>
        <w:jc w:val="both"/>
        <w:rPr>
          <w:b/>
        </w:rPr>
      </w:pPr>
      <w:r w:rsidRPr="00C47B2D">
        <w:rPr>
          <w:b/>
        </w:rPr>
        <w:t>7-10 лет</w:t>
      </w:r>
      <w:r w:rsidRPr="00C47B2D">
        <w:t xml:space="preserve"> - стали </w:t>
      </w:r>
      <w:r w:rsidR="00F75293">
        <w:t>ниж</w:t>
      </w:r>
      <w:r w:rsidR="000A6821">
        <w:t>е</w:t>
      </w:r>
      <w:r w:rsidRPr="00C47B2D">
        <w:t xml:space="preserve">: </w:t>
      </w:r>
    </w:p>
    <w:p w:rsidR="009F5E97" w:rsidRPr="00C47B2D" w:rsidRDefault="00A8197C" w:rsidP="009F5E97">
      <w:pPr>
        <w:tabs>
          <w:tab w:val="left" w:pos="1080"/>
          <w:tab w:val="num" w:pos="1620"/>
          <w:tab w:val="left" w:pos="2880"/>
        </w:tabs>
        <w:ind w:firstLine="720"/>
        <w:jc w:val="both"/>
        <w:rPr>
          <w:b/>
          <w:i/>
        </w:rPr>
      </w:pPr>
      <w:r w:rsidRPr="00C47B2D">
        <w:t xml:space="preserve">- результаты </w:t>
      </w:r>
      <w:r w:rsidRPr="00C47B2D">
        <w:rPr>
          <w:b/>
          <w:i/>
        </w:rPr>
        <w:t>высокого уровня</w:t>
      </w:r>
      <w:r w:rsidRPr="00C47B2D">
        <w:t xml:space="preserve"> физи</w:t>
      </w:r>
      <w:r w:rsidR="00C06A92" w:rsidRPr="00C47B2D">
        <w:t xml:space="preserve">ческой подготовленности </w:t>
      </w:r>
      <w:r w:rsidR="00F75293">
        <w:t>уменьши</w:t>
      </w:r>
      <w:r w:rsidR="00C06A92" w:rsidRPr="00C47B2D">
        <w:t xml:space="preserve">лись на </w:t>
      </w:r>
      <w:r w:rsidR="00410E1D" w:rsidRPr="00F75293">
        <w:rPr>
          <w:b/>
          <w:i/>
        </w:rPr>
        <w:t>3</w:t>
      </w:r>
      <w:r w:rsidR="00C06A92" w:rsidRPr="00F75293">
        <w:rPr>
          <w:b/>
          <w:i/>
        </w:rPr>
        <w:t>%</w:t>
      </w:r>
      <w:r w:rsidRPr="00F75293">
        <w:rPr>
          <w:i/>
        </w:rPr>
        <w:t>,</w:t>
      </w:r>
      <w:r w:rsidRPr="00C47B2D">
        <w:t xml:space="preserve">    результаты </w:t>
      </w:r>
      <w:r w:rsidRPr="00C47B2D">
        <w:rPr>
          <w:b/>
          <w:i/>
        </w:rPr>
        <w:t>низкого уровня</w:t>
      </w:r>
      <w:r w:rsidRPr="00C47B2D">
        <w:t xml:space="preserve"> </w:t>
      </w:r>
      <w:r w:rsidR="00C06A92" w:rsidRPr="00C47B2D">
        <w:rPr>
          <w:i/>
        </w:rPr>
        <w:t xml:space="preserve">увеличились </w:t>
      </w:r>
      <w:r w:rsidRPr="00C47B2D">
        <w:t xml:space="preserve"> на </w:t>
      </w:r>
      <w:r w:rsidR="00953663">
        <w:rPr>
          <w:b/>
          <w:i/>
        </w:rPr>
        <w:t>4,9</w:t>
      </w:r>
      <w:r w:rsidR="00C06A92" w:rsidRPr="00C47B2D">
        <w:rPr>
          <w:b/>
          <w:i/>
        </w:rPr>
        <w:t>%</w:t>
      </w:r>
      <w:r w:rsidR="00502E40" w:rsidRPr="00C47B2D">
        <w:rPr>
          <w:b/>
          <w:i/>
        </w:rPr>
        <w:t>;</w:t>
      </w:r>
    </w:p>
    <w:p w:rsidR="00A8197C" w:rsidRPr="00C47B2D" w:rsidRDefault="00A8197C" w:rsidP="00A8197C">
      <w:pPr>
        <w:numPr>
          <w:ilvl w:val="0"/>
          <w:numId w:val="26"/>
        </w:numPr>
        <w:tabs>
          <w:tab w:val="clear" w:pos="1620"/>
          <w:tab w:val="num" w:pos="0"/>
          <w:tab w:val="left" w:pos="1080"/>
          <w:tab w:val="left" w:pos="2880"/>
        </w:tabs>
        <w:ind w:left="0" w:firstLine="720"/>
        <w:jc w:val="both"/>
        <w:rPr>
          <w:b/>
          <w:i/>
        </w:rPr>
      </w:pPr>
      <w:r w:rsidRPr="00C47B2D">
        <w:rPr>
          <w:b/>
        </w:rPr>
        <w:t>11-15 лет</w:t>
      </w:r>
      <w:r w:rsidR="00C06A92" w:rsidRPr="00C47B2D">
        <w:t xml:space="preserve">  - стали </w:t>
      </w:r>
      <w:r w:rsidR="000A6821">
        <w:t>выш</w:t>
      </w:r>
      <w:r w:rsidR="00C06A92" w:rsidRPr="00C47B2D">
        <w:t>е</w:t>
      </w:r>
      <w:r w:rsidRPr="00C47B2D">
        <w:t xml:space="preserve">: </w:t>
      </w:r>
    </w:p>
    <w:p w:rsidR="009F5E97" w:rsidRPr="00C47B2D" w:rsidRDefault="00A8197C" w:rsidP="009F5E97">
      <w:pPr>
        <w:tabs>
          <w:tab w:val="left" w:pos="1080"/>
          <w:tab w:val="num" w:pos="1620"/>
          <w:tab w:val="left" w:pos="2880"/>
        </w:tabs>
        <w:ind w:firstLine="720"/>
        <w:jc w:val="both"/>
        <w:rPr>
          <w:i/>
        </w:rPr>
      </w:pPr>
      <w:r w:rsidRPr="00C47B2D">
        <w:t xml:space="preserve">- на </w:t>
      </w:r>
      <w:r w:rsidR="00F75293" w:rsidRPr="00F75293">
        <w:rPr>
          <w:b/>
          <w:i/>
        </w:rPr>
        <w:t>7,1</w:t>
      </w:r>
      <w:r w:rsidRPr="00F75293">
        <w:rPr>
          <w:b/>
          <w:i/>
        </w:rPr>
        <w:t>%</w:t>
      </w:r>
      <w:r w:rsidRPr="00C47B2D">
        <w:t xml:space="preserve"> </w:t>
      </w:r>
      <w:r w:rsidR="000A6821">
        <w:t>увелич</w:t>
      </w:r>
      <w:r w:rsidR="00C06A92" w:rsidRPr="00C47B2D">
        <w:t xml:space="preserve">ились </w:t>
      </w:r>
      <w:r w:rsidRPr="00C47B2D">
        <w:t xml:space="preserve">результаты </w:t>
      </w:r>
      <w:r w:rsidRPr="00C47B2D">
        <w:rPr>
          <w:b/>
          <w:i/>
        </w:rPr>
        <w:t>высокого уровня</w:t>
      </w:r>
      <w:r w:rsidRPr="00C47B2D">
        <w:t xml:space="preserve">  физической подготовленности, и </w:t>
      </w:r>
      <w:r w:rsidR="000A6821">
        <w:t>уменьш</w:t>
      </w:r>
      <w:r w:rsidR="003978D5">
        <w:t>ились</w:t>
      </w:r>
      <w:r w:rsidR="00C06A92" w:rsidRPr="00C47B2D">
        <w:t xml:space="preserve"> </w:t>
      </w:r>
      <w:r w:rsidRPr="00C47B2D">
        <w:t xml:space="preserve">на </w:t>
      </w:r>
      <w:r w:rsidR="00953663">
        <w:rPr>
          <w:b/>
          <w:i/>
        </w:rPr>
        <w:t>11,2</w:t>
      </w:r>
      <w:r w:rsidRPr="00C47B2D">
        <w:rPr>
          <w:b/>
          <w:i/>
        </w:rPr>
        <w:t>%</w:t>
      </w:r>
      <w:r w:rsidRPr="00C47B2D">
        <w:rPr>
          <w:i/>
        </w:rPr>
        <w:t xml:space="preserve"> </w:t>
      </w:r>
      <w:r w:rsidRPr="00C47B2D">
        <w:rPr>
          <w:b/>
          <w:i/>
        </w:rPr>
        <w:t>- низкого  уровня</w:t>
      </w:r>
      <w:r w:rsidRPr="00C47B2D">
        <w:rPr>
          <w:i/>
        </w:rPr>
        <w:t>.</w:t>
      </w:r>
    </w:p>
    <w:p w:rsidR="00A8197C" w:rsidRPr="00C47B2D" w:rsidRDefault="00A8197C" w:rsidP="00A8197C">
      <w:pPr>
        <w:numPr>
          <w:ilvl w:val="0"/>
          <w:numId w:val="26"/>
        </w:numPr>
        <w:tabs>
          <w:tab w:val="clear" w:pos="1620"/>
          <w:tab w:val="num" w:pos="0"/>
          <w:tab w:val="left" w:pos="1080"/>
          <w:tab w:val="left" w:pos="2880"/>
        </w:tabs>
        <w:ind w:left="0" w:firstLine="720"/>
        <w:jc w:val="both"/>
        <w:rPr>
          <w:b/>
          <w:i/>
        </w:rPr>
      </w:pPr>
      <w:r w:rsidRPr="00C47B2D">
        <w:rPr>
          <w:b/>
        </w:rPr>
        <w:t xml:space="preserve">16-17 лет - </w:t>
      </w:r>
      <w:r w:rsidRPr="00C47B2D">
        <w:t>с</w:t>
      </w:r>
      <w:r w:rsidR="003978D5">
        <w:t xml:space="preserve">тали </w:t>
      </w:r>
      <w:r w:rsidR="000A6821">
        <w:t>выш</w:t>
      </w:r>
      <w:r w:rsidR="003978D5">
        <w:t>е</w:t>
      </w:r>
      <w:r w:rsidRPr="00C47B2D">
        <w:t xml:space="preserve">: </w:t>
      </w:r>
    </w:p>
    <w:p w:rsidR="009F5E97" w:rsidRDefault="00A8197C" w:rsidP="009F5E97">
      <w:pPr>
        <w:tabs>
          <w:tab w:val="left" w:pos="1080"/>
          <w:tab w:val="num" w:pos="1620"/>
          <w:tab w:val="left" w:pos="2880"/>
        </w:tabs>
        <w:ind w:firstLine="720"/>
        <w:jc w:val="both"/>
        <w:rPr>
          <w:b/>
          <w:i/>
        </w:rPr>
      </w:pPr>
      <w:r w:rsidRPr="00C47B2D">
        <w:t xml:space="preserve">- на </w:t>
      </w:r>
      <w:r w:rsidR="00F75293" w:rsidRPr="00F75293">
        <w:rPr>
          <w:b/>
          <w:i/>
        </w:rPr>
        <w:t>6,2</w:t>
      </w:r>
      <w:r w:rsidRPr="00F75293">
        <w:rPr>
          <w:b/>
          <w:i/>
        </w:rPr>
        <w:t>%</w:t>
      </w:r>
      <w:r w:rsidRPr="00C47B2D">
        <w:t xml:space="preserve"> </w:t>
      </w:r>
      <w:r w:rsidRPr="00C47B2D">
        <w:rPr>
          <w:i/>
        </w:rPr>
        <w:t>улучшились</w:t>
      </w:r>
      <w:r w:rsidRPr="00C47B2D">
        <w:t xml:space="preserve"> результаты </w:t>
      </w:r>
      <w:r w:rsidRPr="00C47B2D">
        <w:rPr>
          <w:b/>
          <w:i/>
        </w:rPr>
        <w:t>высокого уровня</w:t>
      </w:r>
      <w:r w:rsidRPr="00C47B2D">
        <w:t xml:space="preserve">  физической подготовленности, и на </w:t>
      </w:r>
      <w:r w:rsidR="00953663">
        <w:rPr>
          <w:b/>
          <w:i/>
        </w:rPr>
        <w:t>7,2</w:t>
      </w:r>
      <w:r w:rsidRPr="00C47B2D">
        <w:rPr>
          <w:b/>
          <w:i/>
        </w:rPr>
        <w:t>%</w:t>
      </w:r>
      <w:r w:rsidR="00C47B2D" w:rsidRPr="00C47B2D">
        <w:rPr>
          <w:b/>
          <w:i/>
        </w:rPr>
        <w:t xml:space="preserve"> </w:t>
      </w:r>
      <w:r w:rsidR="009E5DC5">
        <w:rPr>
          <w:b/>
          <w:i/>
        </w:rPr>
        <w:t>у</w:t>
      </w:r>
      <w:r w:rsidR="00941B95">
        <w:rPr>
          <w:b/>
          <w:i/>
        </w:rPr>
        <w:t>меньш</w:t>
      </w:r>
      <w:r w:rsidR="009E5DC5">
        <w:rPr>
          <w:b/>
          <w:i/>
        </w:rPr>
        <w:t>ились</w:t>
      </w:r>
      <w:r w:rsidRPr="00C47B2D">
        <w:rPr>
          <w:i/>
        </w:rPr>
        <w:t xml:space="preserve"> - </w:t>
      </w:r>
      <w:r w:rsidRPr="00C47B2D">
        <w:rPr>
          <w:b/>
          <w:i/>
        </w:rPr>
        <w:t>низкого  уровня.</w:t>
      </w:r>
    </w:p>
    <w:p w:rsidR="001123BC" w:rsidRPr="00C47B2D" w:rsidRDefault="001123BC" w:rsidP="009F5E97">
      <w:pPr>
        <w:tabs>
          <w:tab w:val="left" w:pos="1080"/>
          <w:tab w:val="num" w:pos="1620"/>
          <w:tab w:val="left" w:pos="2880"/>
        </w:tabs>
        <w:ind w:firstLine="720"/>
        <w:jc w:val="both"/>
        <w:rPr>
          <w:i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3190"/>
        <w:gridCol w:w="3190"/>
        <w:gridCol w:w="3191"/>
      </w:tblGrid>
      <w:tr w:rsidR="00502E40" w:rsidRPr="00C06A92">
        <w:trPr>
          <w:trHeight w:val="2142"/>
        </w:trPr>
        <w:tc>
          <w:tcPr>
            <w:tcW w:w="3190" w:type="dxa"/>
            <w:shd w:val="clear" w:color="auto" w:fill="F3F3F3"/>
          </w:tcPr>
          <w:p w:rsidR="00502E40" w:rsidRPr="00C06A92" w:rsidRDefault="002037A5" w:rsidP="00502E40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106680</wp:posOffset>
                  </wp:positionV>
                  <wp:extent cx="2002790" cy="1318260"/>
                  <wp:effectExtent l="0" t="0" r="635" b="0"/>
                  <wp:wrapNone/>
                  <wp:docPr id="92" name="Объект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b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106680</wp:posOffset>
                  </wp:positionV>
                  <wp:extent cx="2016125" cy="1322705"/>
                  <wp:effectExtent l="635" t="0" r="0" b="635"/>
                  <wp:wrapNone/>
                  <wp:docPr id="93" name="Объект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  <w:r w:rsidR="00502E40" w:rsidRPr="00C06A92">
              <w:rPr>
                <w:b/>
                <w:i/>
              </w:rPr>
              <w:t>7-10 лет</w:t>
            </w: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rPr>
                <w:b/>
                <w:i/>
              </w:rPr>
            </w:pPr>
          </w:p>
        </w:tc>
        <w:tc>
          <w:tcPr>
            <w:tcW w:w="3190" w:type="dxa"/>
            <w:shd w:val="clear" w:color="auto" w:fill="F3F3F3"/>
          </w:tcPr>
          <w:p w:rsidR="00502E40" w:rsidRPr="00C06A92" w:rsidRDefault="00502E40" w:rsidP="00502E40">
            <w:pPr>
              <w:jc w:val="center"/>
              <w:rPr>
                <w:b/>
                <w:i/>
              </w:rPr>
            </w:pPr>
            <w:r w:rsidRPr="00C06A92">
              <w:rPr>
                <w:b/>
                <w:i/>
              </w:rPr>
              <w:t>11-15 лет</w:t>
            </w: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rPr>
                <w:b/>
                <w:i/>
              </w:rPr>
            </w:pPr>
          </w:p>
        </w:tc>
        <w:tc>
          <w:tcPr>
            <w:tcW w:w="3191" w:type="dxa"/>
            <w:shd w:val="clear" w:color="auto" w:fill="F3F3F3"/>
          </w:tcPr>
          <w:p w:rsidR="00502E40" w:rsidRPr="00C06A92" w:rsidRDefault="00502E40" w:rsidP="00502E40">
            <w:pPr>
              <w:jc w:val="center"/>
              <w:rPr>
                <w:b/>
                <w:i/>
              </w:rPr>
            </w:pPr>
            <w:r w:rsidRPr="00C06A92">
              <w:rPr>
                <w:b/>
                <w:i/>
              </w:rPr>
              <w:t>16-17 лет</w:t>
            </w: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jc w:val="both"/>
            </w:pPr>
          </w:p>
          <w:p w:rsidR="00502E40" w:rsidRPr="00C06A92" w:rsidRDefault="00502E40" w:rsidP="00502E40">
            <w:pPr>
              <w:rPr>
                <w:b/>
                <w:i/>
              </w:rPr>
            </w:pPr>
          </w:p>
        </w:tc>
      </w:tr>
    </w:tbl>
    <w:p w:rsidR="00966010" w:rsidRPr="00C47B2D" w:rsidRDefault="002037A5" w:rsidP="00653EC0">
      <w:pPr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60960</wp:posOffset>
            </wp:positionV>
            <wp:extent cx="2021205" cy="1487170"/>
            <wp:effectExtent l="0" t="0" r="635" b="0"/>
            <wp:wrapNone/>
            <wp:docPr id="91" name="Объект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9F5E97" w:rsidRPr="008E3F71">
        <w:rPr>
          <w:b/>
          <w:color w:val="FF0000"/>
          <w:sz w:val="20"/>
          <w:szCs w:val="20"/>
        </w:rPr>
        <w:t>Рис. 2</w:t>
      </w:r>
      <w:r w:rsidR="009E3B2F" w:rsidRPr="008E3F71">
        <w:rPr>
          <w:b/>
          <w:color w:val="FF0000"/>
          <w:sz w:val="20"/>
          <w:szCs w:val="20"/>
        </w:rPr>
        <w:t>1</w:t>
      </w:r>
      <w:r w:rsidR="009F5E97" w:rsidRPr="008E3F71">
        <w:rPr>
          <w:b/>
          <w:color w:val="FF0000"/>
          <w:sz w:val="20"/>
          <w:szCs w:val="20"/>
        </w:rPr>
        <w:t xml:space="preserve">. </w:t>
      </w:r>
      <w:r w:rsidR="009F5E97" w:rsidRPr="00C06A92">
        <w:rPr>
          <w:b/>
          <w:sz w:val="20"/>
          <w:szCs w:val="20"/>
        </w:rPr>
        <w:t>Низкий уровень физической подготовленности обучающихся  общеобразовательных учреждений разных возрастных групп в сравнении по годам.</w:t>
      </w:r>
    </w:p>
    <w:p w:rsidR="00F12037" w:rsidRDefault="00F12037" w:rsidP="00653EC0">
      <w:pPr>
        <w:jc w:val="both"/>
        <w:rPr>
          <w:b/>
          <w:color w:val="99CC00"/>
        </w:rPr>
      </w:pPr>
    </w:p>
    <w:p w:rsidR="00F12037" w:rsidRDefault="002037A5" w:rsidP="00653EC0">
      <w:pPr>
        <w:jc w:val="both"/>
        <w:rPr>
          <w:b/>
          <w:color w:val="99CC00"/>
        </w:rPr>
      </w:pPr>
      <w:r>
        <w:rPr>
          <w:b/>
          <w:noProof/>
          <w:color w:val="99CC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123190</wp:posOffset>
            </wp:positionV>
            <wp:extent cx="2286635" cy="1807845"/>
            <wp:effectExtent l="0" t="0" r="0" b="635"/>
            <wp:wrapNone/>
            <wp:docPr id="100" name="Объект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1123BC" w:rsidRDefault="002037A5" w:rsidP="00653EC0">
      <w:pPr>
        <w:jc w:val="both"/>
        <w:rPr>
          <w:b/>
          <w:color w:val="99CC00"/>
        </w:rPr>
      </w:pPr>
      <w:r>
        <w:rPr>
          <w:b/>
          <w:noProof/>
          <w:color w:val="99CC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156845</wp:posOffset>
            </wp:positionV>
            <wp:extent cx="2172335" cy="1598295"/>
            <wp:effectExtent l="0" t="0" r="0" b="0"/>
            <wp:wrapNone/>
            <wp:docPr id="101" name="Объект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1123BC" w:rsidRDefault="002037A5" w:rsidP="00653EC0">
      <w:pPr>
        <w:jc w:val="both"/>
        <w:rPr>
          <w:b/>
          <w:color w:val="99CC00"/>
        </w:rPr>
      </w:pPr>
      <w:r>
        <w:rPr>
          <w:b/>
          <w:noProof/>
          <w:color w:val="99CC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35560</wp:posOffset>
            </wp:positionV>
            <wp:extent cx="2334895" cy="1544320"/>
            <wp:effectExtent l="0" t="0" r="0" b="0"/>
            <wp:wrapNone/>
            <wp:docPr id="99" name="Объект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F12037" w:rsidRDefault="00F12037" w:rsidP="00653EC0">
      <w:pPr>
        <w:jc w:val="both"/>
        <w:rPr>
          <w:b/>
          <w:color w:val="99CC00"/>
        </w:rPr>
      </w:pPr>
    </w:p>
    <w:p w:rsidR="00F12037" w:rsidRDefault="00F12037" w:rsidP="00653EC0">
      <w:pPr>
        <w:jc w:val="both"/>
        <w:rPr>
          <w:b/>
          <w:color w:val="99CC00"/>
        </w:rPr>
      </w:pPr>
    </w:p>
    <w:p w:rsidR="00F12037" w:rsidRDefault="00F12037" w:rsidP="00653EC0">
      <w:pPr>
        <w:jc w:val="both"/>
        <w:rPr>
          <w:b/>
          <w:color w:val="99CC00"/>
        </w:rPr>
      </w:pPr>
    </w:p>
    <w:p w:rsidR="00F12037" w:rsidRDefault="00F12037" w:rsidP="00653EC0">
      <w:pPr>
        <w:jc w:val="both"/>
        <w:rPr>
          <w:b/>
          <w:color w:val="99CC00"/>
        </w:rPr>
      </w:pPr>
    </w:p>
    <w:p w:rsidR="001123BC" w:rsidRDefault="001123BC" w:rsidP="00653EC0">
      <w:pPr>
        <w:jc w:val="both"/>
        <w:rPr>
          <w:b/>
          <w:color w:val="99CC00"/>
        </w:rPr>
      </w:pPr>
    </w:p>
    <w:p w:rsidR="001123BC" w:rsidRDefault="001123BC" w:rsidP="00653EC0">
      <w:pPr>
        <w:jc w:val="both"/>
        <w:rPr>
          <w:b/>
          <w:color w:val="99CC00"/>
        </w:rPr>
      </w:pPr>
    </w:p>
    <w:p w:rsidR="001123BC" w:rsidRDefault="001123BC" w:rsidP="00653EC0">
      <w:pPr>
        <w:jc w:val="both"/>
        <w:rPr>
          <w:b/>
          <w:color w:val="99CC00"/>
        </w:rPr>
      </w:pPr>
    </w:p>
    <w:p w:rsidR="00A95478" w:rsidRDefault="00A95478" w:rsidP="00F12037">
      <w:pPr>
        <w:jc w:val="both"/>
        <w:rPr>
          <w:b/>
          <w:color w:val="FF0000"/>
          <w:sz w:val="20"/>
          <w:szCs w:val="20"/>
        </w:rPr>
      </w:pPr>
    </w:p>
    <w:p w:rsidR="00A95478" w:rsidRDefault="00A95478" w:rsidP="00F12037">
      <w:pPr>
        <w:jc w:val="both"/>
        <w:rPr>
          <w:b/>
          <w:color w:val="FF0000"/>
          <w:sz w:val="20"/>
          <w:szCs w:val="20"/>
        </w:rPr>
      </w:pPr>
    </w:p>
    <w:p w:rsidR="00A95478" w:rsidRDefault="00A95478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sz w:val="20"/>
          <w:szCs w:val="20"/>
        </w:rPr>
      </w:pPr>
      <w:r w:rsidRPr="008E3F71">
        <w:rPr>
          <w:b/>
          <w:color w:val="FF0000"/>
          <w:sz w:val="20"/>
          <w:szCs w:val="20"/>
        </w:rPr>
        <w:t>Рис. 2</w:t>
      </w:r>
      <w:r>
        <w:rPr>
          <w:b/>
          <w:color w:val="FF0000"/>
          <w:sz w:val="20"/>
          <w:szCs w:val="20"/>
        </w:rPr>
        <w:t>2</w:t>
      </w:r>
      <w:r w:rsidRPr="008E3F71">
        <w:rPr>
          <w:b/>
          <w:color w:val="FF0000"/>
          <w:sz w:val="20"/>
          <w:szCs w:val="20"/>
        </w:rPr>
        <w:t xml:space="preserve">. </w:t>
      </w:r>
      <w:r>
        <w:rPr>
          <w:b/>
          <w:sz w:val="20"/>
          <w:szCs w:val="20"/>
        </w:rPr>
        <w:t>Средний</w:t>
      </w:r>
      <w:r w:rsidRPr="00C06A92">
        <w:rPr>
          <w:b/>
          <w:sz w:val="20"/>
          <w:szCs w:val="20"/>
        </w:rPr>
        <w:t xml:space="preserve"> уровень физической подготовленности обучающихся  общеобразовательных учреждений разных возрастных групп в сравнении по годам.</w:t>
      </w:r>
    </w:p>
    <w:p w:rsidR="00F12037" w:rsidRDefault="002037A5" w:rsidP="00F12037">
      <w:pPr>
        <w:jc w:val="both"/>
        <w:rPr>
          <w:b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91440</wp:posOffset>
            </wp:positionV>
            <wp:extent cx="2172335" cy="1598295"/>
            <wp:effectExtent l="0" t="0" r="0" b="0"/>
            <wp:wrapNone/>
            <wp:docPr id="104" name="Объект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F12037" w:rsidRDefault="002037A5" w:rsidP="00F12037">
      <w:pPr>
        <w:jc w:val="both"/>
        <w:rPr>
          <w:b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117475</wp:posOffset>
            </wp:positionV>
            <wp:extent cx="2146300" cy="1416685"/>
            <wp:effectExtent l="0" t="635" r="0" b="0"/>
            <wp:wrapNone/>
            <wp:docPr id="103" name="Объект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117475</wp:posOffset>
            </wp:positionV>
            <wp:extent cx="2170430" cy="1426210"/>
            <wp:effectExtent l="0" t="0" r="0" b="635"/>
            <wp:wrapNone/>
            <wp:docPr id="102" name="Объект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F12037" w:rsidRDefault="00F12037" w:rsidP="00F12037">
      <w:pPr>
        <w:jc w:val="both"/>
        <w:rPr>
          <w:b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Default="00F12037" w:rsidP="00F12037">
      <w:pPr>
        <w:jc w:val="both"/>
        <w:rPr>
          <w:b/>
          <w:color w:val="FF0000"/>
          <w:sz w:val="20"/>
          <w:szCs w:val="20"/>
        </w:rPr>
      </w:pPr>
    </w:p>
    <w:p w:rsidR="00F12037" w:rsidRPr="00A26DD6" w:rsidRDefault="00F12037" w:rsidP="00F12037">
      <w:pPr>
        <w:jc w:val="both"/>
        <w:rPr>
          <w:b/>
          <w:i/>
          <w:color w:val="FF0000"/>
          <w:sz w:val="20"/>
          <w:szCs w:val="20"/>
        </w:rPr>
      </w:pPr>
    </w:p>
    <w:p w:rsidR="00A26DD6" w:rsidRDefault="00A26DD6" w:rsidP="00F12037">
      <w:pPr>
        <w:jc w:val="both"/>
        <w:rPr>
          <w:b/>
          <w:color w:val="FF0000"/>
          <w:sz w:val="20"/>
          <w:szCs w:val="20"/>
        </w:rPr>
      </w:pPr>
    </w:p>
    <w:p w:rsidR="00F12037" w:rsidRPr="00C47B2D" w:rsidRDefault="00F12037" w:rsidP="00F12037">
      <w:pPr>
        <w:jc w:val="both"/>
        <w:rPr>
          <w:b/>
          <w:sz w:val="20"/>
          <w:szCs w:val="20"/>
        </w:rPr>
      </w:pPr>
      <w:r w:rsidRPr="008E3F71">
        <w:rPr>
          <w:b/>
          <w:color w:val="FF0000"/>
          <w:sz w:val="20"/>
          <w:szCs w:val="20"/>
        </w:rPr>
        <w:t>Рис. 2</w:t>
      </w:r>
      <w:r>
        <w:rPr>
          <w:b/>
          <w:color w:val="FF0000"/>
          <w:sz w:val="20"/>
          <w:szCs w:val="20"/>
        </w:rPr>
        <w:t>3</w:t>
      </w:r>
      <w:r w:rsidRPr="008E3F71">
        <w:rPr>
          <w:b/>
          <w:color w:val="FF0000"/>
          <w:sz w:val="20"/>
          <w:szCs w:val="20"/>
        </w:rPr>
        <w:t xml:space="preserve">. </w:t>
      </w:r>
      <w:r>
        <w:rPr>
          <w:b/>
          <w:sz w:val="20"/>
          <w:szCs w:val="20"/>
        </w:rPr>
        <w:t>Высокий</w:t>
      </w:r>
      <w:r w:rsidRPr="00C06A92">
        <w:rPr>
          <w:b/>
          <w:sz w:val="20"/>
          <w:szCs w:val="20"/>
        </w:rPr>
        <w:t xml:space="preserve"> уровень физической подготовленности обучающихся  общеобразовательных учреждений разных возрастных групп в сравнении по годам.</w:t>
      </w:r>
    </w:p>
    <w:p w:rsidR="00F12037" w:rsidRPr="00C47B2D" w:rsidRDefault="00F12037" w:rsidP="00F12037">
      <w:pPr>
        <w:jc w:val="both"/>
        <w:rPr>
          <w:b/>
          <w:sz w:val="20"/>
          <w:szCs w:val="20"/>
        </w:rPr>
      </w:pPr>
    </w:p>
    <w:p w:rsidR="009E3B2F" w:rsidRDefault="009E3B2F" w:rsidP="00653EC0">
      <w:pPr>
        <w:jc w:val="both"/>
        <w:rPr>
          <w:b/>
        </w:rPr>
      </w:pPr>
    </w:p>
    <w:p w:rsidR="00832919" w:rsidRDefault="00F474D1" w:rsidP="008E3F71">
      <w:pPr>
        <w:numPr>
          <w:ilvl w:val="0"/>
          <w:numId w:val="38"/>
        </w:numPr>
        <w:jc w:val="center"/>
        <w:rPr>
          <w:b/>
        </w:rPr>
      </w:pPr>
      <w:r w:rsidRPr="00BF394D">
        <w:rPr>
          <w:rFonts w:ascii="Arial" w:hAnsi="Arial" w:cs="Arial"/>
          <w:b/>
        </w:rPr>
        <w:t>УРОВЕН</w:t>
      </w:r>
      <w:r w:rsidR="003D7509" w:rsidRPr="00BF394D">
        <w:rPr>
          <w:rFonts w:ascii="Arial" w:hAnsi="Arial" w:cs="Arial"/>
          <w:b/>
        </w:rPr>
        <w:t>Ь</w:t>
      </w:r>
      <w:r w:rsidRPr="00BF394D">
        <w:rPr>
          <w:rFonts w:ascii="Arial" w:hAnsi="Arial" w:cs="Arial"/>
          <w:b/>
        </w:rPr>
        <w:t xml:space="preserve"> ФИЗИЧЕСКИХ СПОСОБНОСТЕЙ ОБУЧАЮЩИХСЯ</w:t>
      </w:r>
      <w:r>
        <w:rPr>
          <w:b/>
        </w:rPr>
        <w:t xml:space="preserve"> </w:t>
      </w:r>
    </w:p>
    <w:p w:rsidR="00ED06FA" w:rsidRDefault="00AC24FF" w:rsidP="008E3F71">
      <w:pPr>
        <w:ind w:left="360"/>
        <w:jc w:val="center"/>
        <w:rPr>
          <w:b/>
        </w:rPr>
      </w:pPr>
      <w:r>
        <w:rPr>
          <w:b/>
        </w:rPr>
        <w:t>(</w:t>
      </w:r>
      <w:r w:rsidR="004A6B71">
        <w:rPr>
          <w:b/>
        </w:rPr>
        <w:t>МБОУ СОШ</w:t>
      </w:r>
      <w:r w:rsidR="00ED06FA">
        <w:rPr>
          <w:b/>
        </w:rPr>
        <w:t>)</w:t>
      </w:r>
    </w:p>
    <w:p w:rsidR="00310045" w:rsidRDefault="00310045" w:rsidP="005309CD">
      <w:pPr>
        <w:ind w:left="708"/>
        <w:jc w:val="center"/>
        <w:rPr>
          <w:b/>
        </w:rPr>
      </w:pPr>
    </w:p>
    <w:p w:rsidR="003D47B1" w:rsidRDefault="002C13C5" w:rsidP="000B16D7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rPr>
          <w:color w:val="000000"/>
        </w:rPr>
        <w:t xml:space="preserve">В мониторинговом исследовании уровня физической подготовленности обучающихся используют следующие обязательные тесты, отражающие уровень развития </w:t>
      </w:r>
      <w:r>
        <w:rPr>
          <w:b/>
          <w:i/>
          <w:color w:val="000000"/>
        </w:rPr>
        <w:t>шести жизненно необ</w:t>
      </w:r>
      <w:r w:rsidR="00C604E4">
        <w:rPr>
          <w:b/>
          <w:i/>
          <w:color w:val="000000"/>
        </w:rPr>
        <w:t>ходимых физических</w:t>
      </w:r>
      <w:r>
        <w:rPr>
          <w:b/>
          <w:i/>
          <w:color w:val="000000"/>
        </w:rPr>
        <w:t xml:space="preserve"> качеств:</w:t>
      </w:r>
    </w:p>
    <w:tbl>
      <w:tblPr>
        <w:tblW w:w="0" w:type="auto"/>
        <w:jc w:val="right"/>
        <w:shd w:val="clear" w:color="auto" w:fill="F3F3F3"/>
        <w:tblLook w:val="01E0"/>
      </w:tblPr>
      <w:tblGrid>
        <w:gridCol w:w="396"/>
        <w:gridCol w:w="2340"/>
        <w:gridCol w:w="3502"/>
      </w:tblGrid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скоростных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  <w:r w:rsidRPr="006859D7">
              <w:rPr>
                <w:i/>
                <w:color w:val="000000"/>
              </w:rPr>
              <w:t>(бег на 30);</w:t>
            </w:r>
          </w:p>
        </w:tc>
      </w:tr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координационных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(челночный бег 3x10 м);</w:t>
            </w:r>
          </w:p>
        </w:tc>
      </w:tr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скоростно-силовых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  <w:r w:rsidRPr="006859D7">
              <w:rPr>
                <w:i/>
                <w:color w:val="000000"/>
              </w:rPr>
              <w:t>(прыжок в длину с места);</w:t>
            </w:r>
          </w:p>
        </w:tc>
      </w:tr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силовых</w:t>
            </w:r>
            <w:r w:rsidRPr="006859D7">
              <w:rPr>
                <w:color w:val="000000"/>
              </w:rPr>
              <w:t xml:space="preserve"> </w:t>
            </w:r>
            <w:r w:rsidRPr="006859D7">
              <w:rPr>
                <w:color w:val="000000"/>
              </w:rPr>
              <w:tab/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  <w:r w:rsidRPr="006859D7">
              <w:rPr>
                <w:i/>
                <w:color w:val="000000"/>
              </w:rPr>
              <w:t>(подтягивание на перекла</w:t>
            </w:r>
            <w:r w:rsidRPr="006859D7">
              <w:rPr>
                <w:i/>
                <w:color w:val="000000"/>
              </w:rPr>
              <w:softHyphen/>
              <w:t>дине);</w:t>
            </w:r>
          </w:p>
        </w:tc>
      </w:tr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выносливости</w:t>
            </w:r>
            <w:r w:rsidRPr="006859D7">
              <w:rPr>
                <w:color w:val="000000"/>
              </w:rPr>
              <w:t xml:space="preserve"> </w:t>
            </w:r>
            <w:r w:rsidRPr="006859D7">
              <w:rPr>
                <w:color w:val="000000"/>
              </w:rPr>
              <w:tab/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  <w:r w:rsidRPr="006859D7">
              <w:rPr>
                <w:i/>
                <w:color w:val="000000"/>
              </w:rPr>
              <w:t>(6 минутный бег);</w:t>
            </w:r>
          </w:p>
        </w:tc>
      </w:tr>
      <w:tr w:rsidR="00C604E4" w:rsidRPr="006859D7">
        <w:trPr>
          <w:jc w:val="right"/>
        </w:trPr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6859D7">
              <w:rPr>
                <w:b/>
                <w:i/>
                <w:color w:val="000000"/>
              </w:rPr>
              <w:t>гибкости</w:t>
            </w:r>
          </w:p>
        </w:tc>
        <w:tc>
          <w:tcPr>
            <w:tcW w:w="0" w:type="auto"/>
            <w:shd w:val="clear" w:color="auto" w:fill="FFFFFF"/>
          </w:tcPr>
          <w:p w:rsidR="00C604E4" w:rsidRPr="006859D7" w:rsidRDefault="00C604E4" w:rsidP="006859D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59D7">
              <w:rPr>
                <w:i/>
                <w:color w:val="000000"/>
              </w:rPr>
              <w:t xml:space="preserve">(наклон туловища). </w:t>
            </w:r>
          </w:p>
        </w:tc>
      </w:tr>
    </w:tbl>
    <w:p w:rsidR="00B12ACA" w:rsidRDefault="00B12ACA" w:rsidP="00C604E4">
      <w:pPr>
        <w:autoSpaceDE w:val="0"/>
        <w:autoSpaceDN w:val="0"/>
        <w:adjustRightInd w:val="0"/>
        <w:jc w:val="both"/>
        <w:rPr>
          <w:color w:val="000000"/>
        </w:rPr>
      </w:pPr>
    </w:p>
    <w:p w:rsidR="002C13C5" w:rsidRDefault="002C13C5" w:rsidP="002C13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Степень развития этих качеств определяет физическу</w:t>
      </w:r>
      <w:r w:rsidR="003E386E">
        <w:rPr>
          <w:color w:val="000000"/>
        </w:rPr>
        <w:t>ю подготовленность  обучающихся.</w:t>
      </w:r>
    </w:p>
    <w:p w:rsidR="009067B8" w:rsidRDefault="0046214F" w:rsidP="000B16D7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C604E4">
        <w:rPr>
          <w:b/>
          <w:i/>
          <w:color w:val="000000"/>
        </w:rPr>
        <w:t xml:space="preserve">В ходе мониторингового исследования были выявлены </w:t>
      </w:r>
      <w:r w:rsidR="00080F9E" w:rsidRPr="00C604E4">
        <w:rPr>
          <w:b/>
          <w:i/>
          <w:color w:val="000000"/>
        </w:rPr>
        <w:t>показатели физических способностей обучающихся:</w:t>
      </w:r>
    </w:p>
    <w:p w:rsidR="00C36938" w:rsidRDefault="00C36938" w:rsidP="0049750F">
      <w:pPr>
        <w:autoSpaceDE w:val="0"/>
        <w:autoSpaceDN w:val="0"/>
        <w:adjustRightInd w:val="0"/>
        <w:ind w:firstLine="708"/>
        <w:jc w:val="both"/>
      </w:pPr>
    </w:p>
    <w:p w:rsidR="003D47B1" w:rsidRDefault="00080F9E" w:rsidP="0049750F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C47B2D">
        <w:t>Хорошие результаты</w:t>
      </w:r>
      <w:r w:rsidR="00842243">
        <w:t>, как и в предыдущем учебном году,</w:t>
      </w:r>
      <w:r w:rsidRPr="00C47B2D">
        <w:t xml:space="preserve"> показывают обучающиеся в </w:t>
      </w:r>
      <w:r w:rsidRPr="00C47B2D">
        <w:rPr>
          <w:i/>
        </w:rPr>
        <w:t>координационных</w:t>
      </w:r>
      <w:r w:rsidRPr="00C47B2D">
        <w:t xml:space="preserve"> способностях</w:t>
      </w:r>
      <w:r w:rsidR="00BF705B">
        <w:t xml:space="preserve">, </w:t>
      </w:r>
      <w:r w:rsidR="00BF705B" w:rsidRPr="00BF705B">
        <w:rPr>
          <w:i/>
        </w:rPr>
        <w:t>гибкости</w:t>
      </w:r>
      <w:r w:rsidR="00BF705B">
        <w:t xml:space="preserve">, </w:t>
      </w:r>
      <w:r w:rsidR="00BF705B" w:rsidRPr="00BF705B">
        <w:rPr>
          <w:i/>
        </w:rPr>
        <w:t>выносливости, скоростных</w:t>
      </w:r>
      <w:r w:rsidR="00BF705B">
        <w:t xml:space="preserve"> качествах </w:t>
      </w:r>
      <w:r w:rsidR="00DD77F3" w:rsidRPr="008E3F71">
        <w:rPr>
          <w:color w:val="FF0000"/>
        </w:rPr>
        <w:t>(</w:t>
      </w:r>
      <w:r w:rsidR="00DD77F3" w:rsidRPr="008E3F71">
        <w:rPr>
          <w:b/>
          <w:i/>
          <w:color w:val="FF0000"/>
        </w:rPr>
        <w:t>таблица 10, рис. 24, 25</w:t>
      </w:r>
      <w:r w:rsidR="00DD77F3" w:rsidRPr="008E3F71">
        <w:rPr>
          <w:color w:val="FF0000"/>
        </w:rPr>
        <w:t>)</w:t>
      </w:r>
      <w:r w:rsidRPr="008E3F71">
        <w:rPr>
          <w:color w:val="FF0000"/>
        </w:rPr>
        <w:t>.</w:t>
      </w:r>
    </w:p>
    <w:p w:rsidR="00272B46" w:rsidRDefault="00272B46" w:rsidP="0049750F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272B46" w:rsidRDefault="00272B46" w:rsidP="0049750F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272B46" w:rsidRPr="00B40842" w:rsidRDefault="00272B46" w:rsidP="0049750F">
      <w:pPr>
        <w:autoSpaceDE w:val="0"/>
        <w:autoSpaceDN w:val="0"/>
        <w:adjustRightInd w:val="0"/>
        <w:ind w:firstLine="708"/>
        <w:jc w:val="both"/>
      </w:pPr>
    </w:p>
    <w:p w:rsidR="00C36938" w:rsidRDefault="00C36938" w:rsidP="000B16D7">
      <w:pPr>
        <w:autoSpaceDE w:val="0"/>
        <w:autoSpaceDN w:val="0"/>
        <w:adjustRightInd w:val="0"/>
        <w:jc w:val="both"/>
      </w:pPr>
    </w:p>
    <w:tbl>
      <w:tblPr>
        <w:tblW w:w="0" w:type="auto"/>
        <w:shd w:val="clear" w:color="auto" w:fill="F3F3F3"/>
        <w:tblLook w:val="01E0"/>
      </w:tblPr>
      <w:tblGrid>
        <w:gridCol w:w="4785"/>
        <w:gridCol w:w="4786"/>
      </w:tblGrid>
      <w:tr w:rsidR="00BE3B51">
        <w:trPr>
          <w:trHeight w:val="4675"/>
        </w:trPr>
        <w:tc>
          <w:tcPr>
            <w:tcW w:w="4785" w:type="dxa"/>
            <w:shd w:val="clear" w:color="auto" w:fill="F3F3F3"/>
          </w:tcPr>
          <w:p w:rsidR="00BE3B51" w:rsidRDefault="002037A5" w:rsidP="006859D7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122555</wp:posOffset>
                  </wp:positionV>
                  <wp:extent cx="2850515" cy="2178050"/>
                  <wp:effectExtent l="0" t="0" r="0" b="635"/>
                  <wp:wrapNone/>
                  <wp:docPr id="74" name="Объект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anchor>
              </w:drawing>
            </w: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Default="00BE3B51" w:rsidP="006859D7">
            <w:pPr>
              <w:autoSpaceDE w:val="0"/>
              <w:autoSpaceDN w:val="0"/>
              <w:adjustRightInd w:val="0"/>
              <w:jc w:val="both"/>
            </w:pPr>
          </w:p>
          <w:p w:rsidR="00BE3B51" w:rsidRPr="006859D7" w:rsidRDefault="00BE3B51" w:rsidP="00BE3B51">
            <w:pPr>
              <w:rPr>
                <w:b/>
                <w:sz w:val="20"/>
                <w:szCs w:val="20"/>
              </w:rPr>
            </w:pPr>
          </w:p>
          <w:p w:rsidR="009E3B2F" w:rsidRPr="006859D7" w:rsidRDefault="00BE3B51" w:rsidP="00BE3B51">
            <w:pPr>
              <w:rPr>
                <w:b/>
                <w:sz w:val="20"/>
                <w:szCs w:val="20"/>
              </w:rPr>
            </w:pPr>
            <w:r w:rsidRPr="006859D7">
              <w:rPr>
                <w:b/>
                <w:sz w:val="20"/>
                <w:szCs w:val="20"/>
              </w:rPr>
              <w:t xml:space="preserve">          </w:t>
            </w:r>
          </w:p>
          <w:p w:rsidR="009E3B2F" w:rsidRPr="006859D7" w:rsidRDefault="009E3B2F" w:rsidP="00BE3B51">
            <w:pPr>
              <w:rPr>
                <w:b/>
                <w:sz w:val="20"/>
                <w:szCs w:val="20"/>
              </w:rPr>
            </w:pPr>
          </w:p>
          <w:p w:rsidR="00BE3B51" w:rsidRPr="006859D7" w:rsidRDefault="00BE3B51" w:rsidP="00BE3B51">
            <w:pPr>
              <w:rPr>
                <w:b/>
              </w:rPr>
            </w:pPr>
            <w:r w:rsidRPr="008E3F71">
              <w:rPr>
                <w:b/>
                <w:color w:val="FF0000"/>
                <w:sz w:val="20"/>
                <w:szCs w:val="20"/>
              </w:rPr>
              <w:t xml:space="preserve">    Рис. 2</w:t>
            </w:r>
            <w:r w:rsidR="00026AE4" w:rsidRPr="008E3F71">
              <w:rPr>
                <w:b/>
                <w:color w:val="FF0000"/>
                <w:sz w:val="20"/>
                <w:szCs w:val="20"/>
              </w:rPr>
              <w:t>4</w:t>
            </w:r>
            <w:r w:rsidRPr="008E3F71">
              <w:rPr>
                <w:b/>
                <w:color w:val="FF0000"/>
                <w:sz w:val="20"/>
                <w:szCs w:val="20"/>
              </w:rPr>
              <w:t>.</w:t>
            </w:r>
            <w:r w:rsidRPr="006859D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6859D7">
              <w:rPr>
                <w:b/>
                <w:sz w:val="20"/>
                <w:szCs w:val="20"/>
              </w:rPr>
              <w:t xml:space="preserve">Высокий уровень физической подготовленности обучающихся по каждому из физических качеств  </w:t>
            </w:r>
          </w:p>
        </w:tc>
        <w:tc>
          <w:tcPr>
            <w:tcW w:w="4786" w:type="dxa"/>
            <w:shd w:val="clear" w:color="auto" w:fill="F3F3F3"/>
          </w:tcPr>
          <w:p w:rsidR="00BE3B51" w:rsidRDefault="002037A5" w:rsidP="006859D7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119380</wp:posOffset>
                  </wp:positionV>
                  <wp:extent cx="2778125" cy="2148840"/>
                  <wp:effectExtent l="635" t="0" r="0" b="0"/>
                  <wp:wrapNone/>
                  <wp:docPr id="76" name="Объект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anchor>
              </w:drawing>
            </w:r>
          </w:p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Pr="00BE3B51" w:rsidRDefault="00BE3B51" w:rsidP="00BE3B51"/>
          <w:p w:rsidR="00BE3B51" w:rsidRDefault="00BE3B51" w:rsidP="00BE3B51"/>
          <w:p w:rsidR="00BE3B51" w:rsidRDefault="00BE3B51" w:rsidP="00BE3B51"/>
          <w:p w:rsidR="009E3B2F" w:rsidRPr="006859D7" w:rsidRDefault="00BE3B51" w:rsidP="00BE3B51">
            <w:pPr>
              <w:rPr>
                <w:b/>
                <w:sz w:val="20"/>
                <w:szCs w:val="20"/>
              </w:rPr>
            </w:pPr>
            <w:r w:rsidRPr="006859D7">
              <w:rPr>
                <w:b/>
                <w:sz w:val="20"/>
                <w:szCs w:val="20"/>
              </w:rPr>
              <w:t xml:space="preserve">                 </w:t>
            </w:r>
          </w:p>
          <w:p w:rsidR="009E3B2F" w:rsidRPr="006859D7" w:rsidRDefault="009E3B2F" w:rsidP="00BE3B51">
            <w:pPr>
              <w:rPr>
                <w:b/>
                <w:sz w:val="20"/>
                <w:szCs w:val="20"/>
              </w:rPr>
            </w:pPr>
          </w:p>
          <w:p w:rsidR="00BE3B51" w:rsidRPr="006859D7" w:rsidRDefault="00BE3B51" w:rsidP="00BE3B51">
            <w:pPr>
              <w:rPr>
                <w:b/>
              </w:rPr>
            </w:pPr>
            <w:r w:rsidRPr="006859D7">
              <w:rPr>
                <w:b/>
                <w:sz w:val="20"/>
                <w:szCs w:val="20"/>
              </w:rPr>
              <w:t xml:space="preserve"> </w:t>
            </w:r>
            <w:r w:rsidRPr="008E3F71">
              <w:rPr>
                <w:b/>
                <w:color w:val="FF0000"/>
                <w:sz w:val="20"/>
                <w:szCs w:val="20"/>
              </w:rPr>
              <w:t>Рис. 2</w:t>
            </w:r>
            <w:r w:rsidR="00026AE4" w:rsidRPr="008E3F71">
              <w:rPr>
                <w:b/>
                <w:color w:val="FF0000"/>
                <w:sz w:val="20"/>
                <w:szCs w:val="20"/>
              </w:rPr>
              <w:t>5</w:t>
            </w:r>
            <w:r w:rsidRPr="008E3F71">
              <w:rPr>
                <w:b/>
                <w:color w:val="FF0000"/>
                <w:sz w:val="20"/>
                <w:szCs w:val="20"/>
              </w:rPr>
              <w:t>.</w:t>
            </w:r>
            <w:r w:rsidRPr="006859D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6859D7">
              <w:rPr>
                <w:b/>
                <w:sz w:val="20"/>
                <w:szCs w:val="20"/>
              </w:rPr>
              <w:t xml:space="preserve">Низкий уровень физической подготовленности обучающихся по каждому из физических качеств  </w:t>
            </w:r>
          </w:p>
        </w:tc>
      </w:tr>
    </w:tbl>
    <w:p w:rsidR="00F510FB" w:rsidRPr="003E386E" w:rsidRDefault="00F510FB" w:rsidP="00AE6AA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76CF7" w:rsidRDefault="00591803" w:rsidP="00225528">
      <w:pPr>
        <w:jc w:val="center"/>
        <w:rPr>
          <w:b/>
          <w:color w:val="000000"/>
        </w:rPr>
      </w:pPr>
      <w:r>
        <w:rPr>
          <w:b/>
          <w:color w:val="000000"/>
        </w:rPr>
        <w:t>Результаты  физических способностей обучающихся  общеобразовательных учреждени</w:t>
      </w:r>
      <w:r w:rsidR="00080F9E">
        <w:rPr>
          <w:b/>
          <w:color w:val="000000"/>
        </w:rPr>
        <w:t>й</w:t>
      </w:r>
      <w:r w:rsidR="00AA41FC">
        <w:rPr>
          <w:b/>
          <w:color w:val="000000"/>
        </w:rPr>
        <w:t xml:space="preserve"> </w:t>
      </w:r>
      <w:r w:rsidR="00C604E4">
        <w:rPr>
          <w:b/>
          <w:color w:val="000000"/>
        </w:rPr>
        <w:t xml:space="preserve"> </w:t>
      </w:r>
      <w:r w:rsidR="00AA41FC" w:rsidRPr="00791FCB">
        <w:rPr>
          <w:b/>
          <w:i/>
          <w:color w:val="000000"/>
        </w:rPr>
        <w:t>по</w:t>
      </w:r>
      <w:r w:rsidR="0071487E">
        <w:rPr>
          <w:b/>
          <w:i/>
          <w:color w:val="000000"/>
        </w:rPr>
        <w:t xml:space="preserve"> городу</w:t>
      </w:r>
      <w:r w:rsidR="00AF3978">
        <w:rPr>
          <w:b/>
          <w:color w:val="000000"/>
        </w:rPr>
        <w:t xml:space="preserve">  за  201</w:t>
      </w:r>
      <w:r w:rsidR="00842243">
        <w:rPr>
          <w:b/>
          <w:color w:val="000000"/>
        </w:rPr>
        <w:t>5</w:t>
      </w:r>
      <w:r>
        <w:rPr>
          <w:b/>
          <w:color w:val="000000"/>
        </w:rPr>
        <w:t>-20</w:t>
      </w:r>
      <w:r w:rsidR="00AF3978">
        <w:rPr>
          <w:b/>
          <w:color w:val="000000"/>
        </w:rPr>
        <w:t>1</w:t>
      </w:r>
      <w:r w:rsidR="00842243">
        <w:rPr>
          <w:b/>
          <w:color w:val="000000"/>
        </w:rPr>
        <w:t>6</w:t>
      </w:r>
      <w:r>
        <w:rPr>
          <w:b/>
          <w:color w:val="000000"/>
        </w:rPr>
        <w:t xml:space="preserve"> учебный год</w:t>
      </w:r>
    </w:p>
    <w:p w:rsidR="00AA41FC" w:rsidRPr="008E3F71" w:rsidRDefault="00225528" w:rsidP="00225528">
      <w:pPr>
        <w:jc w:val="right"/>
        <w:rPr>
          <w:b/>
        </w:rPr>
      </w:pPr>
      <w:r w:rsidRPr="008E3F71">
        <w:rPr>
          <w:b/>
          <w:color w:val="FF0000"/>
          <w:sz w:val="20"/>
          <w:szCs w:val="20"/>
        </w:rPr>
        <w:t>Таблица  10</w:t>
      </w:r>
      <w:r w:rsidR="00791FCB" w:rsidRPr="008E3F71">
        <w:rPr>
          <w:b/>
          <w:color w:val="FF0000"/>
          <w:sz w:val="20"/>
          <w:szCs w:val="20"/>
        </w:rPr>
        <w:t xml:space="preserve">         </w:t>
      </w:r>
      <w:r w:rsidR="00791FCB" w:rsidRPr="008E3F71">
        <w:rPr>
          <w:b/>
        </w:rPr>
        <w:t xml:space="preserve">                                                                                                                                                    </w:t>
      </w:r>
      <w:r w:rsidR="00591803" w:rsidRPr="008E3F71">
        <w:rPr>
          <w:b/>
        </w:rPr>
        <w:t xml:space="preserve"> </w:t>
      </w:r>
    </w:p>
    <w:tbl>
      <w:tblPr>
        <w:tblpPr w:leftFromText="180" w:rightFromText="180" w:vertAnchor="text" w:horzAnchor="margin" w:tblpY="10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1587"/>
        <w:gridCol w:w="1587"/>
        <w:gridCol w:w="1585"/>
      </w:tblGrid>
      <w:tr w:rsidR="00225528" w:rsidRPr="002C13C5">
        <w:trPr>
          <w:cantSplit/>
          <w:trHeight w:val="328"/>
        </w:trPr>
        <w:tc>
          <w:tcPr>
            <w:tcW w:w="2514" w:type="pct"/>
            <w:vMerge w:val="restart"/>
            <w:shd w:val="clear" w:color="auto" w:fill="CCCCCC"/>
          </w:tcPr>
          <w:p w:rsidR="00225528" w:rsidRPr="00BB7BA3" w:rsidRDefault="00225528" w:rsidP="00225528">
            <w:pPr>
              <w:jc w:val="center"/>
              <w:rPr>
                <w:b/>
              </w:rPr>
            </w:pPr>
          </w:p>
          <w:p w:rsidR="00225528" w:rsidRPr="00BB7BA3" w:rsidRDefault="00225528" w:rsidP="00225528">
            <w:pPr>
              <w:jc w:val="center"/>
              <w:rPr>
                <w:b/>
              </w:rPr>
            </w:pPr>
            <w:r w:rsidRPr="00BB7BA3">
              <w:rPr>
                <w:b/>
              </w:rPr>
              <w:t>Физические  качества</w:t>
            </w:r>
          </w:p>
          <w:p w:rsidR="00225528" w:rsidRPr="00BB7BA3" w:rsidRDefault="00225528" w:rsidP="00225528">
            <w:pPr>
              <w:jc w:val="center"/>
            </w:pPr>
            <w:r w:rsidRPr="00BB7BA3">
              <w:t>( тесты)</w:t>
            </w:r>
          </w:p>
        </w:tc>
        <w:tc>
          <w:tcPr>
            <w:tcW w:w="2486" w:type="pct"/>
            <w:gridSpan w:val="3"/>
            <w:shd w:val="clear" w:color="auto" w:fill="CCCCCC"/>
          </w:tcPr>
          <w:p w:rsidR="00225528" w:rsidRPr="00BB7BA3" w:rsidRDefault="009F664A" w:rsidP="00225528">
            <w:pPr>
              <w:jc w:val="center"/>
              <w:rPr>
                <w:b/>
              </w:rPr>
            </w:pPr>
            <w:r>
              <w:rPr>
                <w:b/>
              </w:rPr>
              <w:t>Итого по городу</w:t>
            </w:r>
            <w:r w:rsidR="00225528" w:rsidRPr="00BB7BA3">
              <w:rPr>
                <w:b/>
              </w:rPr>
              <w:t>:</w:t>
            </w:r>
          </w:p>
        </w:tc>
      </w:tr>
      <w:tr w:rsidR="00225528" w:rsidRPr="002C13C5">
        <w:trPr>
          <w:cantSplit/>
          <w:trHeight w:val="230"/>
        </w:trPr>
        <w:tc>
          <w:tcPr>
            <w:tcW w:w="2514" w:type="pct"/>
            <w:vMerge/>
          </w:tcPr>
          <w:p w:rsidR="00225528" w:rsidRPr="00BB7BA3" w:rsidRDefault="00225528" w:rsidP="00225528">
            <w:pPr>
              <w:jc w:val="center"/>
              <w:rPr>
                <w:b/>
              </w:rPr>
            </w:pPr>
          </w:p>
        </w:tc>
        <w:tc>
          <w:tcPr>
            <w:tcW w:w="2486" w:type="pct"/>
            <w:gridSpan w:val="3"/>
            <w:shd w:val="clear" w:color="auto" w:fill="F3F3F3"/>
          </w:tcPr>
          <w:p w:rsidR="00225528" w:rsidRPr="00BB7BA3" w:rsidRDefault="00225528" w:rsidP="00225528">
            <w:pPr>
              <w:jc w:val="center"/>
              <w:rPr>
                <w:i/>
              </w:rPr>
            </w:pPr>
            <w:r w:rsidRPr="00BB7BA3">
              <w:rPr>
                <w:i/>
              </w:rPr>
              <w:t>уровень подготовки (%)</w:t>
            </w:r>
          </w:p>
        </w:tc>
      </w:tr>
      <w:tr w:rsidR="00225528" w:rsidRPr="002C13C5">
        <w:trPr>
          <w:cantSplit/>
          <w:trHeight w:val="230"/>
        </w:trPr>
        <w:tc>
          <w:tcPr>
            <w:tcW w:w="2514" w:type="pct"/>
            <w:vMerge/>
          </w:tcPr>
          <w:p w:rsidR="00225528" w:rsidRPr="00BB7BA3" w:rsidRDefault="00225528" w:rsidP="00225528">
            <w:pPr>
              <w:jc w:val="center"/>
              <w:rPr>
                <w:b/>
              </w:rPr>
            </w:pPr>
          </w:p>
        </w:tc>
        <w:tc>
          <w:tcPr>
            <w:tcW w:w="829" w:type="pct"/>
            <w:shd w:val="clear" w:color="auto" w:fill="CCCCCC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Высокий</w:t>
            </w:r>
          </w:p>
        </w:tc>
        <w:tc>
          <w:tcPr>
            <w:tcW w:w="829" w:type="pct"/>
            <w:shd w:val="clear" w:color="auto" w:fill="CCCCCC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Средний</w:t>
            </w:r>
          </w:p>
        </w:tc>
        <w:tc>
          <w:tcPr>
            <w:tcW w:w="828" w:type="pct"/>
            <w:shd w:val="clear" w:color="auto" w:fill="CCCCCC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Низкий</w:t>
            </w:r>
          </w:p>
        </w:tc>
      </w:tr>
      <w:tr w:rsidR="00225528" w:rsidRPr="00591803">
        <w:tc>
          <w:tcPr>
            <w:tcW w:w="2514" w:type="pct"/>
            <w:shd w:val="clear" w:color="auto" w:fill="F3F3F3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скоростные</w:t>
            </w:r>
          </w:p>
        </w:tc>
        <w:tc>
          <w:tcPr>
            <w:tcW w:w="829" w:type="pct"/>
            <w:shd w:val="clear" w:color="auto" w:fill="F3F3F3"/>
          </w:tcPr>
          <w:p w:rsidR="00225528" w:rsidRPr="00BB7BA3" w:rsidRDefault="006A308C" w:rsidP="00225528">
            <w:pPr>
              <w:jc w:val="center"/>
            </w:pPr>
            <w:r>
              <w:t>24,1</w:t>
            </w:r>
          </w:p>
        </w:tc>
        <w:tc>
          <w:tcPr>
            <w:tcW w:w="829" w:type="pct"/>
            <w:shd w:val="clear" w:color="auto" w:fill="F3F3F3"/>
          </w:tcPr>
          <w:p w:rsidR="00225528" w:rsidRPr="00BB7BA3" w:rsidRDefault="006A308C" w:rsidP="00225528">
            <w:pPr>
              <w:jc w:val="center"/>
            </w:pPr>
            <w:r>
              <w:t>62</w:t>
            </w:r>
          </w:p>
        </w:tc>
        <w:tc>
          <w:tcPr>
            <w:tcW w:w="828" w:type="pct"/>
            <w:shd w:val="clear" w:color="auto" w:fill="F3F3F3"/>
          </w:tcPr>
          <w:p w:rsidR="00225528" w:rsidRPr="00F26BEB" w:rsidRDefault="006A308C" w:rsidP="00225528">
            <w:pPr>
              <w:jc w:val="center"/>
            </w:pPr>
            <w:r>
              <w:t>13,9</w:t>
            </w:r>
          </w:p>
        </w:tc>
      </w:tr>
      <w:tr w:rsidR="00225528" w:rsidRPr="00591803">
        <w:tc>
          <w:tcPr>
            <w:tcW w:w="2514" w:type="pct"/>
            <w:shd w:val="clear" w:color="auto" w:fill="E0E0E0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координационные</w:t>
            </w:r>
          </w:p>
        </w:tc>
        <w:tc>
          <w:tcPr>
            <w:tcW w:w="829" w:type="pct"/>
            <w:shd w:val="clear" w:color="auto" w:fill="E0E0E0"/>
          </w:tcPr>
          <w:p w:rsidR="00225528" w:rsidRPr="00BB7BA3" w:rsidRDefault="006A308C" w:rsidP="00225528">
            <w:pPr>
              <w:jc w:val="center"/>
            </w:pPr>
            <w:r>
              <w:t>30</w:t>
            </w:r>
          </w:p>
        </w:tc>
        <w:tc>
          <w:tcPr>
            <w:tcW w:w="829" w:type="pct"/>
            <w:shd w:val="clear" w:color="auto" w:fill="E0E0E0"/>
          </w:tcPr>
          <w:p w:rsidR="00225528" w:rsidRPr="00BB7BA3" w:rsidRDefault="006A308C" w:rsidP="00225528">
            <w:pPr>
              <w:jc w:val="center"/>
            </w:pPr>
            <w:r>
              <w:t>54</w:t>
            </w:r>
          </w:p>
        </w:tc>
        <w:tc>
          <w:tcPr>
            <w:tcW w:w="828" w:type="pct"/>
            <w:shd w:val="clear" w:color="auto" w:fill="E0E0E0"/>
          </w:tcPr>
          <w:p w:rsidR="00225528" w:rsidRPr="00F26BEB" w:rsidRDefault="006A308C" w:rsidP="00225528">
            <w:pPr>
              <w:jc w:val="center"/>
            </w:pPr>
            <w:r>
              <w:t>16</w:t>
            </w:r>
          </w:p>
        </w:tc>
      </w:tr>
      <w:tr w:rsidR="00225528" w:rsidRPr="00591803">
        <w:tc>
          <w:tcPr>
            <w:tcW w:w="2514" w:type="pct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скоростно-силовые</w:t>
            </w:r>
          </w:p>
        </w:tc>
        <w:tc>
          <w:tcPr>
            <w:tcW w:w="829" w:type="pct"/>
            <w:shd w:val="clear" w:color="auto" w:fill="FFFFFF"/>
          </w:tcPr>
          <w:p w:rsidR="00225528" w:rsidRPr="00BB7BA3" w:rsidRDefault="006A308C" w:rsidP="00225528">
            <w:pPr>
              <w:jc w:val="center"/>
            </w:pPr>
            <w:r>
              <w:t>16,1</w:t>
            </w:r>
          </w:p>
        </w:tc>
        <w:tc>
          <w:tcPr>
            <w:tcW w:w="829" w:type="pct"/>
            <w:shd w:val="clear" w:color="auto" w:fill="FFFFFF"/>
          </w:tcPr>
          <w:p w:rsidR="00225528" w:rsidRPr="00BB7BA3" w:rsidRDefault="006A308C" w:rsidP="00225528">
            <w:pPr>
              <w:jc w:val="center"/>
            </w:pPr>
            <w:r>
              <w:t>64,9</w:t>
            </w:r>
          </w:p>
        </w:tc>
        <w:tc>
          <w:tcPr>
            <w:tcW w:w="828" w:type="pct"/>
            <w:shd w:val="clear" w:color="auto" w:fill="FFFFFF"/>
          </w:tcPr>
          <w:p w:rsidR="00225528" w:rsidRPr="00F26BEB" w:rsidRDefault="006A308C" w:rsidP="00225528">
            <w:pPr>
              <w:jc w:val="center"/>
            </w:pPr>
            <w:r>
              <w:t>19</w:t>
            </w:r>
          </w:p>
        </w:tc>
      </w:tr>
      <w:tr w:rsidR="00225528" w:rsidRPr="00591803">
        <w:tc>
          <w:tcPr>
            <w:tcW w:w="2514" w:type="pct"/>
            <w:shd w:val="clear" w:color="auto" w:fill="F3F3F3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выносливость</w:t>
            </w:r>
          </w:p>
        </w:tc>
        <w:tc>
          <w:tcPr>
            <w:tcW w:w="829" w:type="pct"/>
            <w:shd w:val="clear" w:color="auto" w:fill="F3F3F3"/>
          </w:tcPr>
          <w:p w:rsidR="00225528" w:rsidRPr="00BB7BA3" w:rsidRDefault="006A308C" w:rsidP="00225528">
            <w:pPr>
              <w:jc w:val="center"/>
            </w:pPr>
            <w:r>
              <w:t>22</w:t>
            </w:r>
          </w:p>
        </w:tc>
        <w:tc>
          <w:tcPr>
            <w:tcW w:w="829" w:type="pct"/>
            <w:shd w:val="clear" w:color="auto" w:fill="F3F3F3"/>
          </w:tcPr>
          <w:p w:rsidR="00225528" w:rsidRPr="00BB7BA3" w:rsidRDefault="006A308C" w:rsidP="00225528">
            <w:pPr>
              <w:jc w:val="center"/>
            </w:pPr>
            <w:r>
              <w:t>58,3</w:t>
            </w:r>
          </w:p>
        </w:tc>
        <w:tc>
          <w:tcPr>
            <w:tcW w:w="828" w:type="pct"/>
            <w:shd w:val="clear" w:color="auto" w:fill="F3F3F3"/>
          </w:tcPr>
          <w:p w:rsidR="00225528" w:rsidRPr="00F26BEB" w:rsidRDefault="006A308C" w:rsidP="00225528">
            <w:pPr>
              <w:jc w:val="center"/>
            </w:pPr>
            <w:r>
              <w:t>19,7</w:t>
            </w:r>
          </w:p>
        </w:tc>
      </w:tr>
      <w:tr w:rsidR="00225528" w:rsidRPr="00591803">
        <w:tc>
          <w:tcPr>
            <w:tcW w:w="2514" w:type="pct"/>
            <w:shd w:val="clear" w:color="auto" w:fill="E0E0E0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гибкость</w:t>
            </w:r>
          </w:p>
        </w:tc>
        <w:tc>
          <w:tcPr>
            <w:tcW w:w="829" w:type="pct"/>
            <w:shd w:val="clear" w:color="auto" w:fill="E0E0E0"/>
          </w:tcPr>
          <w:p w:rsidR="00225528" w:rsidRPr="00BB7BA3" w:rsidRDefault="006A308C" w:rsidP="00225528">
            <w:pPr>
              <w:jc w:val="center"/>
            </w:pPr>
            <w:r>
              <w:t>26,2</w:t>
            </w:r>
          </w:p>
        </w:tc>
        <w:tc>
          <w:tcPr>
            <w:tcW w:w="829" w:type="pct"/>
            <w:shd w:val="clear" w:color="auto" w:fill="E0E0E0"/>
          </w:tcPr>
          <w:p w:rsidR="00225528" w:rsidRPr="00BB7BA3" w:rsidRDefault="00CC0FA4" w:rsidP="009E56DB">
            <w:pPr>
              <w:jc w:val="center"/>
            </w:pPr>
            <w:r>
              <w:t>53,</w:t>
            </w:r>
            <w:r w:rsidR="006A308C">
              <w:t>5</w:t>
            </w:r>
          </w:p>
        </w:tc>
        <w:tc>
          <w:tcPr>
            <w:tcW w:w="828" w:type="pct"/>
            <w:shd w:val="clear" w:color="auto" w:fill="E0E0E0"/>
          </w:tcPr>
          <w:p w:rsidR="00225528" w:rsidRPr="00F26BEB" w:rsidRDefault="006A308C" w:rsidP="009E56DB">
            <w:pPr>
              <w:jc w:val="center"/>
            </w:pPr>
            <w:r>
              <w:t>20,2</w:t>
            </w:r>
          </w:p>
        </w:tc>
      </w:tr>
      <w:tr w:rsidR="00225528" w:rsidRPr="00591803">
        <w:tc>
          <w:tcPr>
            <w:tcW w:w="2514" w:type="pct"/>
          </w:tcPr>
          <w:p w:rsidR="00225528" w:rsidRPr="00BB7BA3" w:rsidRDefault="00225528" w:rsidP="00225528">
            <w:pPr>
              <w:jc w:val="center"/>
              <w:rPr>
                <w:b/>
                <w:i/>
              </w:rPr>
            </w:pPr>
            <w:r w:rsidRPr="00BB7BA3">
              <w:rPr>
                <w:b/>
                <w:i/>
              </w:rPr>
              <w:t>силовые</w:t>
            </w:r>
          </w:p>
        </w:tc>
        <w:tc>
          <w:tcPr>
            <w:tcW w:w="829" w:type="pct"/>
            <w:shd w:val="clear" w:color="auto" w:fill="FFFFFF"/>
          </w:tcPr>
          <w:p w:rsidR="00225528" w:rsidRPr="00BB7BA3" w:rsidRDefault="006A308C" w:rsidP="00225528">
            <w:pPr>
              <w:jc w:val="center"/>
            </w:pPr>
            <w:r>
              <w:t>23,6</w:t>
            </w:r>
          </w:p>
        </w:tc>
        <w:tc>
          <w:tcPr>
            <w:tcW w:w="829" w:type="pct"/>
            <w:shd w:val="clear" w:color="auto" w:fill="FFFFFF"/>
          </w:tcPr>
          <w:p w:rsidR="00225528" w:rsidRPr="00BB7BA3" w:rsidRDefault="006A308C" w:rsidP="00225528">
            <w:pPr>
              <w:jc w:val="center"/>
            </w:pPr>
            <w:r>
              <w:t>49,4</w:t>
            </w:r>
          </w:p>
        </w:tc>
        <w:tc>
          <w:tcPr>
            <w:tcW w:w="828" w:type="pct"/>
            <w:shd w:val="clear" w:color="auto" w:fill="FFFFFF"/>
          </w:tcPr>
          <w:p w:rsidR="00225528" w:rsidRPr="00F26BEB" w:rsidRDefault="006A308C" w:rsidP="00225528">
            <w:pPr>
              <w:jc w:val="center"/>
            </w:pPr>
            <w:r>
              <w:t>27</w:t>
            </w:r>
          </w:p>
        </w:tc>
      </w:tr>
    </w:tbl>
    <w:p w:rsidR="003D47B1" w:rsidRDefault="003D47B1" w:rsidP="00087CF7">
      <w:pPr>
        <w:rPr>
          <w:b/>
          <w:color w:val="000000"/>
          <w:sz w:val="20"/>
          <w:szCs w:val="20"/>
        </w:rPr>
      </w:pPr>
    </w:p>
    <w:p w:rsidR="0036529D" w:rsidRPr="00C07052" w:rsidRDefault="00791FCB" w:rsidP="00C0705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</w:t>
      </w:r>
      <w:r w:rsidR="003255CC">
        <w:rPr>
          <w:b/>
          <w:color w:val="000000"/>
          <w:sz w:val="20"/>
          <w:szCs w:val="20"/>
        </w:rPr>
        <w:t xml:space="preserve">                            </w:t>
      </w:r>
      <w:r>
        <w:rPr>
          <w:b/>
          <w:color w:val="000000"/>
          <w:sz w:val="20"/>
          <w:szCs w:val="20"/>
        </w:rPr>
        <w:t xml:space="preserve">                           </w:t>
      </w:r>
      <w:r w:rsidR="00C07052">
        <w:rPr>
          <w:b/>
          <w:color w:val="000000"/>
          <w:sz w:val="20"/>
          <w:szCs w:val="20"/>
        </w:rPr>
        <w:t xml:space="preserve">                               </w:t>
      </w:r>
    </w:p>
    <w:p w:rsidR="00F26BEB" w:rsidRDefault="00F26BEB" w:rsidP="00F26BEB">
      <w:pPr>
        <w:tabs>
          <w:tab w:val="left" w:pos="1080"/>
        </w:tabs>
        <w:ind w:firstLine="708"/>
        <w:jc w:val="both"/>
      </w:pPr>
      <w:r w:rsidRPr="00C419C0">
        <w:t>В ходе мониторинга были выявлены</w:t>
      </w:r>
      <w:r>
        <w:rPr>
          <w:b/>
          <w:i/>
        </w:rPr>
        <w:t xml:space="preserve"> высокие</w:t>
      </w:r>
      <w:r w:rsidRPr="00A967C0">
        <w:rPr>
          <w:b/>
          <w:i/>
        </w:rPr>
        <w:t xml:space="preserve"> </w:t>
      </w:r>
      <w:r w:rsidRPr="00464F8B">
        <w:rPr>
          <w:b/>
        </w:rPr>
        <w:t xml:space="preserve">результаты </w:t>
      </w:r>
      <w:r w:rsidRPr="00464F8B">
        <w:t>физических способностей  в:</w:t>
      </w:r>
    </w:p>
    <w:p w:rsidR="00F26BEB" w:rsidRDefault="00F26BEB" w:rsidP="00F26BEB">
      <w:pPr>
        <w:tabs>
          <w:tab w:val="left" w:pos="1080"/>
        </w:tabs>
        <w:ind w:firstLine="708"/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F26BEB" w:rsidTr="004B2606">
        <w:tc>
          <w:tcPr>
            <w:tcW w:w="3190" w:type="dxa"/>
            <w:shd w:val="clear" w:color="auto" w:fill="F3F3F3"/>
          </w:tcPr>
          <w:p w:rsidR="00F26BEB" w:rsidRPr="006859D7" w:rsidRDefault="00F26BEB" w:rsidP="004B2606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Скоростной    подготовке:</w:t>
            </w:r>
          </w:p>
          <w:p w:rsidR="00F26BEB" w:rsidRDefault="00F26BEB" w:rsidP="004B2606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3190" w:type="dxa"/>
            <w:shd w:val="clear" w:color="auto" w:fill="F3F3F3"/>
          </w:tcPr>
          <w:p w:rsidR="00F26BEB" w:rsidRPr="006859D7" w:rsidRDefault="00F26BEB" w:rsidP="004B2606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Координационных  способностях:</w:t>
            </w:r>
          </w:p>
        </w:tc>
        <w:tc>
          <w:tcPr>
            <w:tcW w:w="3191" w:type="dxa"/>
            <w:shd w:val="clear" w:color="auto" w:fill="F3F3F3"/>
          </w:tcPr>
          <w:p w:rsidR="00F26BEB" w:rsidRPr="006859D7" w:rsidRDefault="00F26BEB" w:rsidP="004B2606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Скоростно-силовой подготовке:</w:t>
            </w:r>
          </w:p>
        </w:tc>
      </w:tr>
      <w:tr w:rsidR="00F26BEB" w:rsidTr="004B2606">
        <w:tc>
          <w:tcPr>
            <w:tcW w:w="3190" w:type="dxa"/>
          </w:tcPr>
          <w:p w:rsidR="00F26BEB" w:rsidRDefault="00DC34BC" w:rsidP="00CC0FA4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№3</w:t>
            </w:r>
            <w:r w:rsidR="00F26BEB">
              <w:t xml:space="preserve"> (</w:t>
            </w:r>
            <w:r w:rsidR="00D45C64">
              <w:t>22,9</w:t>
            </w:r>
            <w:r w:rsidR="00F26BEB">
              <w:t>%)</w:t>
            </w:r>
          </w:p>
          <w:p w:rsidR="00DC34BC" w:rsidRPr="006B3B9F" w:rsidRDefault="00DC34BC" w:rsidP="00D45C64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№4 (</w:t>
            </w:r>
            <w:r w:rsidR="00D45C64">
              <w:t>25,1</w:t>
            </w:r>
            <w:r>
              <w:t>%)</w:t>
            </w:r>
          </w:p>
        </w:tc>
        <w:tc>
          <w:tcPr>
            <w:tcW w:w="3190" w:type="dxa"/>
          </w:tcPr>
          <w:p w:rsidR="00F26BEB" w:rsidRDefault="00CC0FA4" w:rsidP="004B2606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</w:t>
            </w:r>
            <w:r w:rsidR="00DC34BC">
              <w:t>3</w:t>
            </w:r>
            <w:r w:rsidR="00F26BEB">
              <w:t xml:space="preserve"> </w:t>
            </w:r>
            <w:r w:rsidR="00F26BEB" w:rsidRPr="00C1610C">
              <w:t>(</w:t>
            </w:r>
            <w:r w:rsidR="00D45C64">
              <w:t>27</w:t>
            </w:r>
            <w:r w:rsidR="00F26BEB">
              <w:t>%</w:t>
            </w:r>
            <w:r w:rsidR="00F26BEB" w:rsidRPr="00C1610C">
              <w:t>)</w:t>
            </w:r>
            <w:r w:rsidR="00F26BEB">
              <w:t>.</w:t>
            </w:r>
          </w:p>
          <w:p w:rsidR="00F26BEB" w:rsidRPr="006859D7" w:rsidRDefault="00DC34BC" w:rsidP="00D45C64">
            <w:pPr>
              <w:tabs>
                <w:tab w:val="left" w:pos="1080"/>
                <w:tab w:val="left" w:pos="1620"/>
              </w:tabs>
              <w:jc w:val="both"/>
              <w:rPr>
                <w:b/>
                <w:color w:val="FF0000"/>
              </w:rPr>
            </w:pPr>
            <w:r>
              <w:t>МБОУ СОШ №4 (</w:t>
            </w:r>
            <w:r w:rsidR="00D45C64">
              <w:t>32,5</w:t>
            </w:r>
            <w:r>
              <w:t>%)</w:t>
            </w:r>
          </w:p>
        </w:tc>
        <w:tc>
          <w:tcPr>
            <w:tcW w:w="3191" w:type="dxa"/>
          </w:tcPr>
          <w:p w:rsidR="00F26BEB" w:rsidRPr="004B0574" w:rsidRDefault="00F26BEB" w:rsidP="00CC0FA4">
            <w:pPr>
              <w:tabs>
                <w:tab w:val="left" w:pos="1080"/>
                <w:tab w:val="left" w:pos="1620"/>
              </w:tabs>
              <w:jc w:val="both"/>
              <w:rPr>
                <w:lang w:val="en-US"/>
              </w:rPr>
            </w:pPr>
          </w:p>
        </w:tc>
      </w:tr>
      <w:tr w:rsidR="00F26BEB" w:rsidTr="004B2606">
        <w:tc>
          <w:tcPr>
            <w:tcW w:w="3190" w:type="dxa"/>
            <w:shd w:val="clear" w:color="auto" w:fill="F3F3F3"/>
          </w:tcPr>
          <w:p w:rsidR="00F26BEB" w:rsidRPr="006859D7" w:rsidRDefault="00F26BEB" w:rsidP="004B2606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Выносливости:</w:t>
            </w:r>
          </w:p>
        </w:tc>
        <w:tc>
          <w:tcPr>
            <w:tcW w:w="3190" w:type="dxa"/>
            <w:shd w:val="clear" w:color="auto" w:fill="F3F3F3"/>
          </w:tcPr>
          <w:p w:rsidR="00F26BEB" w:rsidRPr="006859D7" w:rsidRDefault="00F26BEB" w:rsidP="004B2606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Гибкости:</w:t>
            </w:r>
          </w:p>
        </w:tc>
        <w:tc>
          <w:tcPr>
            <w:tcW w:w="3191" w:type="dxa"/>
            <w:shd w:val="clear" w:color="auto" w:fill="F3F3F3"/>
          </w:tcPr>
          <w:p w:rsidR="00F26BEB" w:rsidRPr="006859D7" w:rsidRDefault="00F26BEB" w:rsidP="004B2606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Силовой  подготовке:</w:t>
            </w:r>
          </w:p>
        </w:tc>
      </w:tr>
      <w:tr w:rsidR="00F26BEB" w:rsidTr="004B2606">
        <w:tc>
          <w:tcPr>
            <w:tcW w:w="3190" w:type="dxa"/>
          </w:tcPr>
          <w:p w:rsidR="00F26BEB" w:rsidRPr="004B0574" w:rsidRDefault="00D45C64" w:rsidP="00D45C64">
            <w:pPr>
              <w:tabs>
                <w:tab w:val="left" w:pos="1080"/>
                <w:tab w:val="left" w:pos="16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МБОУ СОШ №3</w:t>
            </w:r>
            <w:r w:rsidR="004B0574">
              <w:rPr>
                <w:lang w:val="uk-UA"/>
              </w:rPr>
              <w:t xml:space="preserve"> (</w:t>
            </w:r>
            <w:r>
              <w:rPr>
                <w:lang w:val="uk-UA"/>
              </w:rPr>
              <w:t>20,9</w:t>
            </w:r>
            <w:r w:rsidR="004B0574">
              <w:rPr>
                <w:lang w:val="uk-UA"/>
              </w:rPr>
              <w:t>%)</w:t>
            </w:r>
          </w:p>
        </w:tc>
        <w:tc>
          <w:tcPr>
            <w:tcW w:w="3190" w:type="dxa"/>
          </w:tcPr>
          <w:p w:rsidR="00F26BEB" w:rsidRPr="004B2606" w:rsidRDefault="004B2606" w:rsidP="004B0574">
            <w:pPr>
              <w:tabs>
                <w:tab w:val="left" w:pos="1080"/>
                <w:tab w:val="left" w:pos="1620"/>
              </w:tabs>
              <w:jc w:val="both"/>
            </w:pPr>
            <w:r w:rsidRPr="004B2606">
              <w:t>МБОУ СОШ №3 (</w:t>
            </w:r>
            <w:r w:rsidR="00CC0FA4">
              <w:t>2</w:t>
            </w:r>
            <w:r w:rsidR="004B0574">
              <w:t>4</w:t>
            </w:r>
            <w:r w:rsidR="00CC0FA4">
              <w:t>,</w:t>
            </w:r>
            <w:r w:rsidR="004B0574">
              <w:t>9</w:t>
            </w:r>
            <w:r w:rsidRPr="004B2606">
              <w:t>%)</w:t>
            </w:r>
          </w:p>
        </w:tc>
        <w:tc>
          <w:tcPr>
            <w:tcW w:w="3191" w:type="dxa"/>
          </w:tcPr>
          <w:p w:rsidR="00F26BEB" w:rsidRPr="00EA70F1" w:rsidRDefault="00D45C64" w:rsidP="00D45C64">
            <w:pPr>
              <w:tabs>
                <w:tab w:val="left" w:pos="1080"/>
                <w:tab w:val="left" w:pos="1620"/>
              </w:tabs>
              <w:jc w:val="both"/>
            </w:pPr>
            <w:r w:rsidRPr="004B2606">
              <w:t>МБОУ СОШ №</w:t>
            </w:r>
            <w:r>
              <w:t>3</w:t>
            </w:r>
            <w:r w:rsidRPr="004B2606">
              <w:t>(</w:t>
            </w:r>
            <w:r>
              <w:t>22,1</w:t>
            </w:r>
            <w:r w:rsidRPr="004B2606">
              <w:t>%)</w:t>
            </w:r>
          </w:p>
        </w:tc>
      </w:tr>
    </w:tbl>
    <w:p w:rsidR="003D47B1" w:rsidRDefault="00D45C64" w:rsidP="00D45C64">
      <w:pPr>
        <w:tabs>
          <w:tab w:val="left" w:pos="1080"/>
          <w:tab w:val="left" w:pos="6540"/>
        </w:tabs>
        <w:jc w:val="both"/>
      </w:pPr>
      <w:r>
        <w:rPr>
          <w:lang w:val="uk-UA"/>
        </w:rPr>
        <w:t>МБОУ СОШ №4 (23,2%)</w:t>
      </w:r>
      <w:r w:rsidR="004B0574">
        <w:t xml:space="preserve">          </w:t>
      </w:r>
      <w:r w:rsidR="004B0574" w:rsidRPr="004B2606">
        <w:t>МБОУ СОШ №</w:t>
      </w:r>
      <w:r w:rsidR="004B0574">
        <w:t>4</w:t>
      </w:r>
      <w:r w:rsidR="004B0574" w:rsidRPr="004B2606">
        <w:t xml:space="preserve"> (</w:t>
      </w:r>
      <w:r w:rsidR="004B0574">
        <w:t>24,9</w:t>
      </w:r>
      <w:r w:rsidR="004B0574" w:rsidRPr="004B2606">
        <w:t>%)</w:t>
      </w:r>
      <w:r>
        <w:t xml:space="preserve">           </w:t>
      </w:r>
      <w:r w:rsidRPr="004B2606">
        <w:t>МБОУ СОШ №</w:t>
      </w:r>
      <w:r>
        <w:t>4</w:t>
      </w:r>
      <w:r w:rsidRPr="004B2606">
        <w:t xml:space="preserve"> (</w:t>
      </w:r>
      <w:r>
        <w:t>22,7</w:t>
      </w:r>
      <w:r w:rsidRPr="004B2606">
        <w:t>%)</w:t>
      </w:r>
    </w:p>
    <w:p w:rsidR="00D45C64" w:rsidRDefault="00D45C64" w:rsidP="0049750F">
      <w:pPr>
        <w:tabs>
          <w:tab w:val="left" w:pos="1080"/>
        </w:tabs>
        <w:jc w:val="both"/>
      </w:pPr>
    </w:p>
    <w:p w:rsidR="00464F8B" w:rsidRDefault="002037A5" w:rsidP="0049750F">
      <w:pPr>
        <w:tabs>
          <w:tab w:val="left" w:pos="1080"/>
        </w:tabs>
        <w:jc w:val="both"/>
      </w:pPr>
      <w:r>
        <w:rPr>
          <w:b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031230" cy="1487805"/>
            <wp:effectExtent l="0" t="0" r="0" b="635"/>
            <wp:wrapNone/>
            <wp:docPr id="49" name="Объект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AC47D5" w:rsidRDefault="00AC47D5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C07052" w:rsidRDefault="00C07052" w:rsidP="00AC47D5">
      <w:pPr>
        <w:tabs>
          <w:tab w:val="left" w:pos="1080"/>
        </w:tabs>
        <w:ind w:firstLine="708"/>
        <w:rPr>
          <w:b/>
        </w:rPr>
      </w:pPr>
    </w:p>
    <w:p w:rsidR="00E64C3C" w:rsidRDefault="00E64C3C" w:rsidP="00C07052">
      <w:pPr>
        <w:rPr>
          <w:b/>
          <w:sz w:val="20"/>
          <w:szCs w:val="20"/>
        </w:rPr>
      </w:pPr>
    </w:p>
    <w:p w:rsidR="00C07052" w:rsidRPr="00FB0F2C" w:rsidRDefault="00C07052" w:rsidP="00C07052">
      <w:pPr>
        <w:rPr>
          <w:b/>
        </w:rPr>
      </w:pPr>
      <w:r w:rsidRPr="008E3F71">
        <w:rPr>
          <w:b/>
          <w:color w:val="FF0000"/>
          <w:sz w:val="20"/>
          <w:szCs w:val="20"/>
        </w:rPr>
        <w:t xml:space="preserve">Рис. </w:t>
      </w:r>
      <w:r w:rsidR="00BE3B51" w:rsidRPr="008E3F71">
        <w:rPr>
          <w:b/>
          <w:color w:val="FF0000"/>
          <w:sz w:val="20"/>
          <w:szCs w:val="20"/>
        </w:rPr>
        <w:t>2</w:t>
      </w:r>
      <w:r w:rsidR="00026AE4" w:rsidRPr="008E3F71">
        <w:rPr>
          <w:b/>
          <w:color w:val="FF0000"/>
          <w:sz w:val="20"/>
          <w:szCs w:val="20"/>
        </w:rPr>
        <w:t>8</w:t>
      </w:r>
      <w:r w:rsidRPr="008E3F71">
        <w:rPr>
          <w:b/>
          <w:color w:val="FF0000"/>
          <w:sz w:val="20"/>
          <w:szCs w:val="20"/>
        </w:rPr>
        <w:t>.</w:t>
      </w:r>
      <w:r w:rsidRPr="00D95BEB">
        <w:rPr>
          <w:b/>
          <w:color w:val="FF0000"/>
          <w:sz w:val="20"/>
          <w:szCs w:val="20"/>
        </w:rPr>
        <w:t xml:space="preserve">  </w:t>
      </w:r>
      <w:r>
        <w:rPr>
          <w:b/>
          <w:sz w:val="20"/>
          <w:szCs w:val="20"/>
        </w:rPr>
        <w:t>Высокий</w:t>
      </w:r>
      <w:r w:rsidRPr="00D95BEB">
        <w:rPr>
          <w:b/>
          <w:sz w:val="20"/>
          <w:szCs w:val="20"/>
        </w:rPr>
        <w:t xml:space="preserve"> уровень </w:t>
      </w:r>
      <w:r>
        <w:rPr>
          <w:b/>
          <w:sz w:val="20"/>
          <w:szCs w:val="20"/>
        </w:rPr>
        <w:t xml:space="preserve">физической подготовленности </w:t>
      </w:r>
      <w:r w:rsidRPr="00D95BEB">
        <w:rPr>
          <w:b/>
          <w:sz w:val="20"/>
          <w:szCs w:val="20"/>
        </w:rPr>
        <w:t>обучающихся</w:t>
      </w:r>
      <w:r w:rsidRPr="00087CF7">
        <w:rPr>
          <w:b/>
          <w:sz w:val="20"/>
          <w:szCs w:val="20"/>
        </w:rPr>
        <w:t xml:space="preserve"> по каждому из физических качеств</w:t>
      </w:r>
      <w:r w:rsidRPr="00D95BEB">
        <w:rPr>
          <w:b/>
          <w:sz w:val="20"/>
          <w:szCs w:val="20"/>
        </w:rPr>
        <w:t xml:space="preserve"> </w:t>
      </w:r>
      <w:r w:rsidR="00F26BEB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общеобразовательных учреждениях (</w:t>
      </w:r>
      <w:r w:rsidR="00CC0FA4">
        <w:rPr>
          <w:b/>
          <w:sz w:val="20"/>
          <w:szCs w:val="20"/>
        </w:rPr>
        <w:t>201</w:t>
      </w:r>
      <w:r w:rsidR="00D45C64">
        <w:rPr>
          <w:b/>
          <w:sz w:val="20"/>
          <w:szCs w:val="20"/>
        </w:rPr>
        <w:t>5</w:t>
      </w:r>
      <w:r w:rsidR="00680749">
        <w:rPr>
          <w:b/>
          <w:sz w:val="20"/>
          <w:szCs w:val="20"/>
        </w:rPr>
        <w:t>-</w:t>
      </w:r>
      <w:r w:rsidR="00D45C64">
        <w:rPr>
          <w:b/>
          <w:sz w:val="20"/>
          <w:szCs w:val="20"/>
        </w:rPr>
        <w:t xml:space="preserve"> 2016</w:t>
      </w:r>
      <w:r w:rsidR="00F26BEB">
        <w:rPr>
          <w:b/>
          <w:sz w:val="20"/>
          <w:szCs w:val="20"/>
        </w:rPr>
        <w:t xml:space="preserve">  </w:t>
      </w:r>
      <w:r w:rsidR="00680749">
        <w:rPr>
          <w:b/>
          <w:sz w:val="20"/>
          <w:szCs w:val="20"/>
        </w:rPr>
        <w:t xml:space="preserve"> уч.</w:t>
      </w:r>
      <w:r>
        <w:rPr>
          <w:b/>
          <w:sz w:val="20"/>
          <w:szCs w:val="20"/>
        </w:rPr>
        <w:t xml:space="preserve"> г</w:t>
      </w:r>
      <w:r w:rsidR="00C419C0">
        <w:rPr>
          <w:b/>
          <w:sz w:val="20"/>
          <w:szCs w:val="20"/>
        </w:rPr>
        <w:t>од</w:t>
      </w:r>
      <w:r>
        <w:rPr>
          <w:b/>
          <w:sz w:val="20"/>
          <w:szCs w:val="20"/>
        </w:rPr>
        <w:t>.)</w:t>
      </w:r>
      <w:r w:rsidRPr="00D95BEB">
        <w:rPr>
          <w:b/>
          <w:sz w:val="20"/>
          <w:szCs w:val="20"/>
        </w:rPr>
        <w:t xml:space="preserve"> </w:t>
      </w:r>
    </w:p>
    <w:p w:rsidR="003D47B1" w:rsidRDefault="003D47B1" w:rsidP="0049750F">
      <w:pPr>
        <w:tabs>
          <w:tab w:val="left" w:pos="1080"/>
        </w:tabs>
        <w:rPr>
          <w:b/>
        </w:rPr>
      </w:pPr>
    </w:p>
    <w:p w:rsidR="00AC47D5" w:rsidRDefault="00C419C0" w:rsidP="00AC47D5">
      <w:pPr>
        <w:tabs>
          <w:tab w:val="left" w:pos="1080"/>
        </w:tabs>
        <w:ind w:firstLine="708"/>
        <w:jc w:val="both"/>
      </w:pPr>
      <w:r w:rsidRPr="00C419C0">
        <w:t>В ходе мониторинга были выявлены</w:t>
      </w:r>
      <w:r>
        <w:rPr>
          <w:b/>
          <w:i/>
        </w:rPr>
        <w:t xml:space="preserve"> н</w:t>
      </w:r>
      <w:r w:rsidR="003E386E" w:rsidRPr="00A967C0">
        <w:rPr>
          <w:b/>
          <w:i/>
        </w:rPr>
        <w:t xml:space="preserve">изкие </w:t>
      </w:r>
      <w:r w:rsidR="003E386E" w:rsidRPr="00464F8B">
        <w:rPr>
          <w:b/>
        </w:rPr>
        <w:t>результаты</w:t>
      </w:r>
      <w:r w:rsidR="0036529D" w:rsidRPr="00464F8B">
        <w:rPr>
          <w:b/>
        </w:rPr>
        <w:t xml:space="preserve"> </w:t>
      </w:r>
      <w:r w:rsidR="0036529D" w:rsidRPr="00464F8B">
        <w:t>физических способностей  выявлены в</w:t>
      </w:r>
      <w:r w:rsidR="00935631">
        <w:t xml:space="preserve"> силовой подготовке в обоих СОШ, как и в прошлом учебном году, в скоростно-силовой и гибкости в МБОУ СОШ №3, в выносливости в МБОУ СОШ №4</w:t>
      </w:r>
      <w:r w:rsidR="00AC47D5" w:rsidRPr="00464F8B">
        <w:t>:</w:t>
      </w:r>
    </w:p>
    <w:p w:rsidR="00C07052" w:rsidRDefault="00C07052" w:rsidP="00AC47D5">
      <w:pPr>
        <w:tabs>
          <w:tab w:val="left" w:pos="1080"/>
        </w:tabs>
        <w:ind w:firstLine="708"/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07052">
        <w:tc>
          <w:tcPr>
            <w:tcW w:w="3190" w:type="dxa"/>
            <w:shd w:val="clear" w:color="auto" w:fill="F3F3F3"/>
          </w:tcPr>
          <w:p w:rsidR="00C07052" w:rsidRPr="006859D7" w:rsidRDefault="00C07052" w:rsidP="006859D7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Скоростной    подготовке:</w:t>
            </w:r>
          </w:p>
          <w:p w:rsidR="00C07052" w:rsidRDefault="00C07052" w:rsidP="006859D7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3190" w:type="dxa"/>
            <w:shd w:val="clear" w:color="auto" w:fill="F3F3F3"/>
          </w:tcPr>
          <w:p w:rsidR="00C07052" w:rsidRPr="006859D7" w:rsidRDefault="00C07052" w:rsidP="006859D7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Координационных  способностях:</w:t>
            </w:r>
          </w:p>
        </w:tc>
        <w:tc>
          <w:tcPr>
            <w:tcW w:w="3191" w:type="dxa"/>
            <w:shd w:val="clear" w:color="auto" w:fill="F3F3F3"/>
          </w:tcPr>
          <w:p w:rsidR="00C07052" w:rsidRPr="006859D7" w:rsidRDefault="006B3B9F" w:rsidP="006859D7">
            <w:pPr>
              <w:tabs>
                <w:tab w:val="left" w:pos="1080"/>
                <w:tab w:val="left" w:pos="1620"/>
              </w:tabs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Скоростно</w:t>
            </w:r>
            <w:r w:rsidR="00C07052" w:rsidRPr="006859D7">
              <w:rPr>
                <w:b/>
                <w:i/>
              </w:rPr>
              <w:t>-силовой подготовке:</w:t>
            </w:r>
          </w:p>
        </w:tc>
      </w:tr>
      <w:tr w:rsidR="006B3B9F">
        <w:tc>
          <w:tcPr>
            <w:tcW w:w="3190" w:type="dxa"/>
          </w:tcPr>
          <w:p w:rsidR="00F26BEB" w:rsidRPr="006B3B9F" w:rsidRDefault="00F26BEB" w:rsidP="006859D7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3190" w:type="dxa"/>
          </w:tcPr>
          <w:p w:rsidR="006B3B9F" w:rsidRPr="006859D7" w:rsidRDefault="006B3B9F" w:rsidP="008B15A9">
            <w:pPr>
              <w:tabs>
                <w:tab w:val="left" w:pos="1080"/>
                <w:tab w:val="left" w:pos="1620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3191" w:type="dxa"/>
          </w:tcPr>
          <w:p w:rsidR="006B3B9F" w:rsidRDefault="00F26BEB" w:rsidP="006859D7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</w:t>
            </w:r>
            <w:r w:rsidR="008B15A9">
              <w:t>3</w:t>
            </w:r>
            <w:r w:rsidR="006B3B9F">
              <w:t xml:space="preserve"> </w:t>
            </w:r>
            <w:r w:rsidR="006B3B9F" w:rsidRPr="00C1610C">
              <w:t>(</w:t>
            </w:r>
            <w:r w:rsidR="00964CA2">
              <w:t>2</w:t>
            </w:r>
            <w:r w:rsidR="008B15A9">
              <w:t>4</w:t>
            </w:r>
            <w:r w:rsidR="00964CA2">
              <w:t>,</w:t>
            </w:r>
            <w:r w:rsidR="00D45C64">
              <w:t>8</w:t>
            </w:r>
            <w:r w:rsidR="006B3B9F">
              <w:t>%</w:t>
            </w:r>
            <w:r w:rsidR="006B3B9F" w:rsidRPr="00C1610C">
              <w:t>)</w:t>
            </w:r>
            <w:r w:rsidR="006B3B9F">
              <w:t>,</w:t>
            </w:r>
          </w:p>
          <w:p w:rsidR="006B3B9F" w:rsidRPr="006B3B9F" w:rsidRDefault="006B3B9F" w:rsidP="008B15A9">
            <w:pPr>
              <w:tabs>
                <w:tab w:val="left" w:pos="1080"/>
                <w:tab w:val="left" w:pos="1620"/>
              </w:tabs>
              <w:jc w:val="both"/>
            </w:pPr>
          </w:p>
        </w:tc>
      </w:tr>
      <w:tr w:rsidR="006B3B9F">
        <w:tc>
          <w:tcPr>
            <w:tcW w:w="3190" w:type="dxa"/>
            <w:shd w:val="clear" w:color="auto" w:fill="F3F3F3"/>
          </w:tcPr>
          <w:p w:rsidR="006B3B9F" w:rsidRPr="006859D7" w:rsidRDefault="006B3B9F" w:rsidP="006859D7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Выносливости:</w:t>
            </w:r>
          </w:p>
        </w:tc>
        <w:tc>
          <w:tcPr>
            <w:tcW w:w="3190" w:type="dxa"/>
            <w:shd w:val="clear" w:color="auto" w:fill="F3F3F3"/>
          </w:tcPr>
          <w:p w:rsidR="006B3B9F" w:rsidRPr="006859D7" w:rsidRDefault="006B3B9F" w:rsidP="006859D7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Гибкости:</w:t>
            </w:r>
          </w:p>
        </w:tc>
        <w:tc>
          <w:tcPr>
            <w:tcW w:w="3191" w:type="dxa"/>
            <w:shd w:val="clear" w:color="auto" w:fill="F3F3F3"/>
          </w:tcPr>
          <w:p w:rsidR="006B3B9F" w:rsidRPr="006859D7" w:rsidRDefault="006B3B9F" w:rsidP="006859D7">
            <w:pPr>
              <w:jc w:val="center"/>
              <w:rPr>
                <w:b/>
                <w:i/>
              </w:rPr>
            </w:pPr>
            <w:r w:rsidRPr="006859D7">
              <w:rPr>
                <w:b/>
                <w:i/>
              </w:rPr>
              <w:t>Силовой  подготовке:</w:t>
            </w:r>
          </w:p>
        </w:tc>
      </w:tr>
      <w:tr w:rsidR="00D45C64">
        <w:tc>
          <w:tcPr>
            <w:tcW w:w="3190" w:type="dxa"/>
          </w:tcPr>
          <w:p w:rsidR="00D45C64" w:rsidRDefault="00D45C64" w:rsidP="006859D7">
            <w:pPr>
              <w:tabs>
                <w:tab w:val="left" w:pos="1080"/>
                <w:tab w:val="left" w:pos="1620"/>
              </w:tabs>
              <w:jc w:val="both"/>
            </w:pPr>
            <w:r>
              <w:t xml:space="preserve">МБОУ СОШ №4 </w:t>
            </w:r>
            <w:r w:rsidRPr="00C1610C">
              <w:t>(</w:t>
            </w:r>
            <w:r>
              <w:t>23,2%</w:t>
            </w:r>
            <w:r w:rsidRPr="00C1610C">
              <w:t>)</w:t>
            </w:r>
          </w:p>
          <w:p w:rsidR="00D45C64" w:rsidRPr="00650647" w:rsidRDefault="00D45C64" w:rsidP="006859D7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3190" w:type="dxa"/>
          </w:tcPr>
          <w:p w:rsidR="00D45C64" w:rsidRDefault="00D45C64" w:rsidP="005373FD">
            <w:pPr>
              <w:tabs>
                <w:tab w:val="left" w:pos="1080"/>
                <w:tab w:val="left" w:pos="1620"/>
              </w:tabs>
              <w:jc w:val="both"/>
            </w:pPr>
            <w:r>
              <w:t xml:space="preserve">МБОУ СОШ №3 </w:t>
            </w:r>
            <w:r w:rsidRPr="00C1610C">
              <w:t>(</w:t>
            </w:r>
            <w:r>
              <w:t>23,4%</w:t>
            </w:r>
            <w:r w:rsidRPr="00C1610C">
              <w:t>)</w:t>
            </w:r>
          </w:p>
          <w:p w:rsidR="00D45C64" w:rsidRPr="00650647" w:rsidRDefault="00D45C64" w:rsidP="005373FD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3191" w:type="dxa"/>
          </w:tcPr>
          <w:p w:rsidR="00D45C64" w:rsidRDefault="00D45C64" w:rsidP="006859D7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№3</w:t>
            </w:r>
            <w:r w:rsidRPr="00C1610C">
              <w:t xml:space="preserve"> (</w:t>
            </w:r>
            <w:r w:rsidR="007A48C6">
              <w:t>27</w:t>
            </w:r>
            <w:r>
              <w:t>,8%</w:t>
            </w:r>
            <w:r w:rsidRPr="00C1610C">
              <w:t>)</w:t>
            </w:r>
          </w:p>
          <w:p w:rsidR="00D45C64" w:rsidRPr="00EA70F1" w:rsidRDefault="007A48C6" w:rsidP="00A558C8">
            <w:pPr>
              <w:tabs>
                <w:tab w:val="left" w:pos="1080"/>
                <w:tab w:val="left" w:pos="1620"/>
              </w:tabs>
              <w:jc w:val="both"/>
            </w:pPr>
            <w:r>
              <w:t>МБОУ СОШ №4 (26</w:t>
            </w:r>
            <w:r w:rsidR="00D45C64">
              <w:t>,2%)</w:t>
            </w:r>
          </w:p>
        </w:tc>
      </w:tr>
    </w:tbl>
    <w:p w:rsidR="00464F8B" w:rsidRDefault="002037A5" w:rsidP="004B2606">
      <w:pPr>
        <w:tabs>
          <w:tab w:val="left" w:pos="1080"/>
        </w:tabs>
        <w:jc w:val="both"/>
      </w:pPr>
      <w:r>
        <w:rPr>
          <w:b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017895" cy="1579880"/>
            <wp:effectExtent l="0" t="0" r="0" b="0"/>
            <wp:wrapNone/>
            <wp:docPr id="50" name="Объект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2930E2" w:rsidRDefault="002930E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6E348A">
      <w:pPr>
        <w:rPr>
          <w:b/>
        </w:rPr>
      </w:pPr>
    </w:p>
    <w:p w:rsidR="00C07052" w:rsidRDefault="00C07052" w:rsidP="00C07052">
      <w:pPr>
        <w:rPr>
          <w:b/>
          <w:sz w:val="20"/>
          <w:szCs w:val="20"/>
        </w:rPr>
      </w:pPr>
    </w:p>
    <w:p w:rsidR="00E64C3C" w:rsidRDefault="00E64C3C" w:rsidP="006E348A">
      <w:pPr>
        <w:rPr>
          <w:b/>
          <w:sz w:val="20"/>
          <w:szCs w:val="20"/>
        </w:rPr>
      </w:pPr>
    </w:p>
    <w:p w:rsidR="00C26003" w:rsidRDefault="00C26003" w:rsidP="006E348A">
      <w:pPr>
        <w:rPr>
          <w:b/>
          <w:sz w:val="20"/>
          <w:szCs w:val="20"/>
        </w:rPr>
      </w:pPr>
    </w:p>
    <w:p w:rsidR="0036529D" w:rsidRDefault="00C07052" w:rsidP="006E348A">
      <w:pPr>
        <w:rPr>
          <w:b/>
          <w:sz w:val="20"/>
          <w:szCs w:val="20"/>
        </w:rPr>
      </w:pPr>
      <w:r w:rsidRPr="008E3F71">
        <w:rPr>
          <w:b/>
          <w:color w:val="FF0000"/>
          <w:sz w:val="20"/>
          <w:szCs w:val="20"/>
        </w:rPr>
        <w:t xml:space="preserve">Рис. </w:t>
      </w:r>
      <w:r w:rsidR="00BE3B51" w:rsidRPr="008E3F71">
        <w:rPr>
          <w:b/>
          <w:color w:val="FF0000"/>
          <w:sz w:val="20"/>
          <w:szCs w:val="20"/>
        </w:rPr>
        <w:t>2</w:t>
      </w:r>
      <w:r w:rsidR="00026AE4" w:rsidRPr="008E3F71">
        <w:rPr>
          <w:b/>
          <w:color w:val="FF0000"/>
          <w:sz w:val="20"/>
          <w:szCs w:val="20"/>
        </w:rPr>
        <w:t>9</w:t>
      </w:r>
      <w:r w:rsidRPr="008E3F71">
        <w:rPr>
          <w:b/>
          <w:color w:val="FF0000"/>
          <w:sz w:val="20"/>
          <w:szCs w:val="20"/>
        </w:rPr>
        <w:t>.</w:t>
      </w:r>
      <w:r w:rsidRPr="00D95BEB">
        <w:rPr>
          <w:b/>
          <w:color w:val="FF0000"/>
          <w:sz w:val="20"/>
          <w:szCs w:val="20"/>
        </w:rPr>
        <w:t xml:space="preserve">  </w:t>
      </w:r>
      <w:r>
        <w:rPr>
          <w:b/>
          <w:sz w:val="20"/>
          <w:szCs w:val="20"/>
        </w:rPr>
        <w:t>Низкий</w:t>
      </w:r>
      <w:r w:rsidRPr="00D95BEB">
        <w:rPr>
          <w:b/>
          <w:sz w:val="20"/>
          <w:szCs w:val="20"/>
        </w:rPr>
        <w:t xml:space="preserve"> уровень </w:t>
      </w:r>
      <w:r>
        <w:rPr>
          <w:b/>
          <w:sz w:val="20"/>
          <w:szCs w:val="20"/>
        </w:rPr>
        <w:t xml:space="preserve">физической подготовленности </w:t>
      </w:r>
      <w:r w:rsidRPr="00D95BEB">
        <w:rPr>
          <w:b/>
          <w:sz w:val="20"/>
          <w:szCs w:val="20"/>
        </w:rPr>
        <w:t>обучающихся</w:t>
      </w:r>
      <w:r w:rsidRPr="00087CF7">
        <w:rPr>
          <w:b/>
          <w:sz w:val="20"/>
          <w:szCs w:val="20"/>
        </w:rPr>
        <w:t xml:space="preserve"> по каждому из физических качеств</w:t>
      </w:r>
      <w:r w:rsidRPr="00D95BEB">
        <w:rPr>
          <w:b/>
          <w:sz w:val="20"/>
          <w:szCs w:val="20"/>
        </w:rPr>
        <w:t xml:space="preserve"> </w:t>
      </w:r>
      <w:r w:rsidR="004B2606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общеобразовательных учреждениях (</w:t>
      </w:r>
      <w:r w:rsidR="004B2606">
        <w:rPr>
          <w:b/>
          <w:sz w:val="20"/>
          <w:szCs w:val="20"/>
        </w:rPr>
        <w:t>201</w:t>
      </w:r>
      <w:r w:rsidR="00935631">
        <w:rPr>
          <w:b/>
          <w:sz w:val="20"/>
          <w:szCs w:val="20"/>
        </w:rPr>
        <w:t>5</w:t>
      </w:r>
      <w:r w:rsidR="00C419C0">
        <w:rPr>
          <w:b/>
          <w:sz w:val="20"/>
          <w:szCs w:val="20"/>
        </w:rPr>
        <w:t>-</w:t>
      </w:r>
      <w:r w:rsidR="00300BE2">
        <w:rPr>
          <w:b/>
          <w:sz w:val="20"/>
          <w:szCs w:val="20"/>
        </w:rPr>
        <w:t xml:space="preserve"> 201</w:t>
      </w:r>
      <w:r w:rsidR="0093563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C419C0">
        <w:rPr>
          <w:b/>
          <w:sz w:val="20"/>
          <w:szCs w:val="20"/>
        </w:rPr>
        <w:t xml:space="preserve">уч.  </w:t>
      </w:r>
      <w:r>
        <w:rPr>
          <w:b/>
          <w:sz w:val="20"/>
          <w:szCs w:val="20"/>
        </w:rPr>
        <w:t>г</w:t>
      </w:r>
      <w:r w:rsidR="00C419C0">
        <w:rPr>
          <w:b/>
          <w:sz w:val="20"/>
          <w:szCs w:val="20"/>
        </w:rPr>
        <w:t>од</w:t>
      </w:r>
      <w:r>
        <w:rPr>
          <w:b/>
          <w:sz w:val="20"/>
          <w:szCs w:val="20"/>
        </w:rPr>
        <w:t>)</w:t>
      </w:r>
      <w:r w:rsidRPr="00D95BEB">
        <w:rPr>
          <w:b/>
          <w:sz w:val="20"/>
          <w:szCs w:val="20"/>
        </w:rPr>
        <w:t xml:space="preserve"> </w:t>
      </w:r>
    </w:p>
    <w:p w:rsidR="00DF69CD" w:rsidRDefault="00DF69CD" w:rsidP="006E348A">
      <w:pPr>
        <w:rPr>
          <w:b/>
        </w:rPr>
      </w:pPr>
    </w:p>
    <w:p w:rsidR="006E348A" w:rsidRPr="00A65155" w:rsidRDefault="001E3DDC" w:rsidP="008E3F71">
      <w:pPr>
        <w:jc w:val="center"/>
        <w:rPr>
          <w:rFonts w:ascii="Arial Black" w:hAnsi="Arial Black" w:cs="Arial"/>
        </w:rPr>
      </w:pPr>
      <w:r w:rsidRPr="00A65155">
        <w:rPr>
          <w:rFonts w:ascii="Arial Black" w:hAnsi="Arial Black" w:cs="Arial"/>
          <w:lang w:val="en-US"/>
        </w:rPr>
        <w:t>II</w:t>
      </w:r>
      <w:r w:rsidR="006E348A" w:rsidRPr="00A65155">
        <w:rPr>
          <w:rFonts w:ascii="Arial Black" w:hAnsi="Arial Black" w:cs="Arial"/>
        </w:rPr>
        <w:t>. ИТОГИ МОНИТОРИНГА</w:t>
      </w:r>
    </w:p>
    <w:p w:rsidR="006E348A" w:rsidRPr="00A65155" w:rsidRDefault="006E348A" w:rsidP="008E3F71">
      <w:pPr>
        <w:jc w:val="center"/>
        <w:rPr>
          <w:rFonts w:ascii="Arial Black" w:hAnsi="Arial Black" w:cs="Arial"/>
        </w:rPr>
      </w:pPr>
      <w:r w:rsidRPr="00A65155">
        <w:rPr>
          <w:rFonts w:ascii="Arial Black" w:hAnsi="Arial Black" w:cs="Arial"/>
        </w:rPr>
        <w:t>ФИЗИЧЕСКОГО РАЗВИТИЯ ОБУЧАЮЩИХСЯ</w:t>
      </w:r>
    </w:p>
    <w:p w:rsidR="001C708E" w:rsidRDefault="001C708E" w:rsidP="008E3F71">
      <w:pPr>
        <w:jc w:val="center"/>
        <w:rPr>
          <w:b/>
        </w:rPr>
      </w:pPr>
    </w:p>
    <w:p w:rsidR="00AE70F1" w:rsidRDefault="00BF394D" w:rsidP="008E3F71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jc w:val="center"/>
        <w:rPr>
          <w:rFonts w:ascii="Arial" w:hAnsi="Arial" w:cs="Arial"/>
          <w:b/>
        </w:rPr>
      </w:pPr>
      <w:r w:rsidRPr="00474820">
        <w:rPr>
          <w:rFonts w:ascii="Arial" w:hAnsi="Arial" w:cs="Arial"/>
          <w:b/>
        </w:rPr>
        <w:t>УЧАСТНИКИ МОНИТОРИНГА</w:t>
      </w:r>
    </w:p>
    <w:p w:rsidR="00096509" w:rsidRDefault="00096509" w:rsidP="00D51D8E">
      <w:pPr>
        <w:ind w:firstLine="540"/>
      </w:pPr>
    </w:p>
    <w:p w:rsidR="00D51D8E" w:rsidRDefault="00D51D8E" w:rsidP="00D51D8E">
      <w:pPr>
        <w:ind w:firstLine="540"/>
      </w:pPr>
      <w:r>
        <w:t xml:space="preserve">В мониторинговом исследовании уровня физического развития в </w:t>
      </w:r>
      <w:r w:rsidR="004B2606">
        <w:rPr>
          <w:b/>
          <w:i/>
        </w:rPr>
        <w:t>201</w:t>
      </w:r>
      <w:r w:rsidR="003A5CEA">
        <w:rPr>
          <w:b/>
          <w:i/>
        </w:rPr>
        <w:t>5</w:t>
      </w:r>
      <w:r>
        <w:rPr>
          <w:b/>
          <w:i/>
        </w:rPr>
        <w:t>-</w:t>
      </w:r>
      <w:r w:rsidRPr="00240A83">
        <w:rPr>
          <w:b/>
          <w:i/>
        </w:rPr>
        <w:t xml:space="preserve"> 201</w:t>
      </w:r>
      <w:r w:rsidR="003A5CEA">
        <w:rPr>
          <w:b/>
          <w:i/>
        </w:rPr>
        <w:t>6</w:t>
      </w:r>
      <w:r w:rsidR="004B2606">
        <w:t xml:space="preserve"> </w:t>
      </w:r>
      <w:r w:rsidRPr="00E70F0D">
        <w:rPr>
          <w:b/>
          <w:i/>
        </w:rPr>
        <w:t>учебном году</w:t>
      </w:r>
      <w:r w:rsidR="004B2606">
        <w:t xml:space="preserve"> </w:t>
      </w:r>
      <w:r>
        <w:t>приняли участие</w:t>
      </w:r>
      <w:r w:rsidR="004B2606">
        <w:t xml:space="preserve"> 2 общеобразовательных учреждения</w:t>
      </w:r>
      <w:r>
        <w:t xml:space="preserve">. </w:t>
      </w:r>
    </w:p>
    <w:p w:rsidR="00DE1A37" w:rsidRPr="00C2455A" w:rsidRDefault="00D51D8E" w:rsidP="00C2455A">
      <w:pPr>
        <w:ind w:firstLine="540"/>
        <w:jc w:val="both"/>
        <w:rPr>
          <w:b/>
          <w:i/>
        </w:rPr>
      </w:pPr>
      <w:r>
        <w:t xml:space="preserve">В данных </w:t>
      </w:r>
      <w:r w:rsidR="004B2606">
        <w:t>общеобразовательных учреждениях</w:t>
      </w:r>
      <w:r w:rsidR="00C419C0">
        <w:t xml:space="preserve"> числится</w:t>
      </w:r>
      <w:r w:rsidR="00964CA2">
        <w:t xml:space="preserve"> </w:t>
      </w:r>
      <w:r w:rsidR="00964CA2">
        <w:rPr>
          <w:b/>
          <w:i/>
        </w:rPr>
        <w:t>4</w:t>
      </w:r>
      <w:r w:rsidR="00E87135">
        <w:rPr>
          <w:b/>
          <w:i/>
        </w:rPr>
        <w:t>1</w:t>
      </w:r>
      <w:r w:rsidR="00747196">
        <w:rPr>
          <w:b/>
          <w:i/>
        </w:rPr>
        <w:t>83</w:t>
      </w:r>
      <w:r>
        <w:t xml:space="preserve"> </w:t>
      </w:r>
      <w:r w:rsidR="00C419C0">
        <w:t>человек</w:t>
      </w:r>
      <w:r w:rsidR="00747196">
        <w:t>а</w:t>
      </w:r>
      <w:r>
        <w:t>, из них п</w:t>
      </w:r>
      <w:r w:rsidRPr="000810A1">
        <w:t xml:space="preserve">о итогам тестирования было проведено изучение уровня </w:t>
      </w:r>
      <w:r w:rsidRPr="009A111F">
        <w:rPr>
          <w:b/>
        </w:rPr>
        <w:t>физическо</w:t>
      </w:r>
      <w:r>
        <w:rPr>
          <w:b/>
        </w:rPr>
        <w:t>го</w:t>
      </w:r>
      <w:r w:rsidRPr="009A111F">
        <w:rPr>
          <w:b/>
        </w:rPr>
        <w:t xml:space="preserve"> </w:t>
      </w:r>
      <w:r>
        <w:rPr>
          <w:b/>
        </w:rPr>
        <w:t>развития</w:t>
      </w:r>
      <w:r w:rsidRPr="000810A1">
        <w:t xml:space="preserve"> </w:t>
      </w:r>
      <w:r>
        <w:t xml:space="preserve"> </w:t>
      </w:r>
      <w:r w:rsidR="00747196" w:rsidRPr="00042B51">
        <w:rPr>
          <w:b/>
          <w:i/>
        </w:rPr>
        <w:t>4178</w:t>
      </w:r>
      <w:r w:rsidR="007E4140" w:rsidRPr="00042B51">
        <w:rPr>
          <w:b/>
          <w:i/>
        </w:rPr>
        <w:t xml:space="preserve"> </w:t>
      </w:r>
      <w:r>
        <w:t xml:space="preserve">обучающихся </w:t>
      </w:r>
      <w:r>
        <w:rPr>
          <w:b/>
          <w:i/>
        </w:rPr>
        <w:t>7-17 лет</w:t>
      </w:r>
      <w:r w:rsidRPr="00BA03A1">
        <w:rPr>
          <w:b/>
          <w:i/>
        </w:rPr>
        <w:t>,</w:t>
      </w:r>
      <w:r>
        <w:t xml:space="preserve"> что составляет  </w:t>
      </w:r>
      <w:r w:rsidR="00747196">
        <w:rPr>
          <w:b/>
        </w:rPr>
        <w:t>99</w:t>
      </w:r>
      <w:r w:rsidR="007E4140" w:rsidRPr="007E4140">
        <w:rPr>
          <w:b/>
        </w:rPr>
        <w:t>,9%</w:t>
      </w:r>
      <w:r w:rsidR="007E4140">
        <w:t xml:space="preserve"> (</w:t>
      </w:r>
      <w:r w:rsidR="00747196">
        <w:t xml:space="preserve">2014 год - </w:t>
      </w:r>
      <w:r w:rsidR="00747196" w:rsidRPr="00747196">
        <w:rPr>
          <w:b/>
        </w:rPr>
        <w:t>96,9%,</w:t>
      </w:r>
      <w:r w:rsidR="00747196">
        <w:t xml:space="preserve"> </w:t>
      </w:r>
      <w:r w:rsidR="007E4140">
        <w:t xml:space="preserve">2013 год - </w:t>
      </w:r>
      <w:r w:rsidR="0063372E">
        <w:rPr>
          <w:b/>
        </w:rPr>
        <w:t>95,2</w:t>
      </w:r>
      <w:r w:rsidRPr="00C175FD">
        <w:rPr>
          <w:b/>
        </w:rPr>
        <w:t>%</w:t>
      </w:r>
      <w:r w:rsidR="007E4140">
        <w:rPr>
          <w:b/>
        </w:rPr>
        <w:t>)</w:t>
      </w:r>
      <w:r w:rsidR="00747196">
        <w:rPr>
          <w:b/>
        </w:rPr>
        <w:t>.</w:t>
      </w:r>
    </w:p>
    <w:p w:rsidR="00C2455A" w:rsidRDefault="00C2455A" w:rsidP="00C2455A">
      <w:pPr>
        <w:ind w:firstLine="540"/>
        <w:jc w:val="both"/>
      </w:pPr>
      <w:r>
        <w:t>И</w:t>
      </w:r>
      <w:r w:rsidR="00B76BC6" w:rsidRPr="00C2455A">
        <w:t>з них:</w:t>
      </w:r>
    </w:p>
    <w:tbl>
      <w:tblPr>
        <w:tblW w:w="0" w:type="auto"/>
        <w:shd w:val="clear" w:color="auto" w:fill="F3F3F3"/>
        <w:tblLook w:val="01E0"/>
      </w:tblPr>
      <w:tblGrid>
        <w:gridCol w:w="9180"/>
      </w:tblGrid>
      <w:tr w:rsidR="00C2455A" w:rsidRPr="006859D7" w:rsidTr="00096509">
        <w:trPr>
          <w:trHeight w:val="1989"/>
        </w:trPr>
        <w:tc>
          <w:tcPr>
            <w:tcW w:w="9180" w:type="dxa"/>
            <w:shd w:val="clear" w:color="auto" w:fill="F3F3F3"/>
          </w:tcPr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2037A5" w:rsidP="006859D7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30480</wp:posOffset>
                  </wp:positionV>
                  <wp:extent cx="4211955" cy="1609725"/>
                  <wp:effectExtent l="0" t="0" r="0" b="635"/>
                  <wp:wrapNone/>
                  <wp:docPr id="94" name="Объект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anchor>
              </w:drawing>
            </w: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6859D7">
            <w:pPr>
              <w:jc w:val="both"/>
              <w:rPr>
                <w:b/>
              </w:rPr>
            </w:pPr>
          </w:p>
          <w:p w:rsidR="00C2455A" w:rsidRPr="006859D7" w:rsidRDefault="00C2455A" w:rsidP="007E4140">
            <w:pPr>
              <w:jc w:val="both"/>
              <w:rPr>
                <w:b/>
                <w:sz w:val="20"/>
                <w:szCs w:val="20"/>
              </w:rPr>
            </w:pPr>
            <w:r w:rsidRPr="008E3F71">
              <w:rPr>
                <w:b/>
                <w:color w:val="FF0000"/>
                <w:sz w:val="20"/>
                <w:szCs w:val="20"/>
              </w:rPr>
              <w:t>Рис. 30.</w:t>
            </w:r>
            <w:r w:rsidRPr="006859D7">
              <w:rPr>
                <w:b/>
                <w:sz w:val="20"/>
                <w:szCs w:val="20"/>
              </w:rPr>
              <w:t xml:space="preserve">  Участники мониторинга физического развития по возрастным группам из общего числа</w:t>
            </w:r>
            <w:r w:rsidR="00710438" w:rsidRPr="006859D7">
              <w:rPr>
                <w:b/>
                <w:sz w:val="20"/>
                <w:szCs w:val="20"/>
              </w:rPr>
              <w:t>,</w:t>
            </w:r>
            <w:r w:rsidR="004B2606">
              <w:rPr>
                <w:b/>
                <w:sz w:val="20"/>
                <w:szCs w:val="20"/>
              </w:rPr>
              <w:t xml:space="preserve"> </w:t>
            </w:r>
            <w:r w:rsidR="004B2606">
              <w:rPr>
                <w:b/>
                <w:sz w:val="20"/>
                <w:szCs w:val="20"/>
              </w:rPr>
              <w:lastRenderedPageBreak/>
              <w:t>принявших участие (201</w:t>
            </w:r>
            <w:r w:rsidR="00747196">
              <w:rPr>
                <w:b/>
                <w:sz w:val="20"/>
                <w:szCs w:val="20"/>
              </w:rPr>
              <w:t>5-2016</w:t>
            </w:r>
            <w:r w:rsidRPr="006859D7">
              <w:rPr>
                <w:b/>
                <w:sz w:val="20"/>
                <w:szCs w:val="20"/>
              </w:rPr>
              <w:t xml:space="preserve"> учебный год)</w:t>
            </w:r>
          </w:p>
        </w:tc>
      </w:tr>
    </w:tbl>
    <w:p w:rsidR="0036529D" w:rsidRDefault="0036529D" w:rsidP="009F5789">
      <w:pPr>
        <w:ind w:firstLine="540"/>
        <w:jc w:val="both"/>
        <w:rPr>
          <w:sz w:val="18"/>
          <w:szCs w:val="18"/>
        </w:rPr>
      </w:pPr>
    </w:p>
    <w:tbl>
      <w:tblPr>
        <w:tblW w:w="0" w:type="auto"/>
        <w:shd w:val="clear" w:color="auto" w:fill="F3F3F3"/>
        <w:tblLook w:val="01E0"/>
      </w:tblPr>
      <w:tblGrid>
        <w:gridCol w:w="6351"/>
        <w:gridCol w:w="3220"/>
      </w:tblGrid>
      <w:tr w:rsidR="009779AB" w:rsidRPr="006859D7" w:rsidTr="00E36B33">
        <w:trPr>
          <w:trHeight w:val="2325"/>
        </w:trPr>
        <w:tc>
          <w:tcPr>
            <w:tcW w:w="6350" w:type="dxa"/>
            <w:shd w:val="clear" w:color="auto" w:fill="F3F3F3"/>
          </w:tcPr>
          <w:p w:rsidR="009779AB" w:rsidRPr="006859D7" w:rsidRDefault="009779AB" w:rsidP="006859D7">
            <w:pPr>
              <w:jc w:val="both"/>
              <w:rPr>
                <w:sz w:val="18"/>
                <w:szCs w:val="18"/>
              </w:rPr>
            </w:pPr>
          </w:p>
          <w:p w:rsidR="00C26003" w:rsidRDefault="002037A5" w:rsidP="006859D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895725" cy="1495425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:rsidR="009779AB" w:rsidRPr="006859D7" w:rsidRDefault="009779AB" w:rsidP="006859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3F3F3"/>
          </w:tcPr>
          <w:p w:rsidR="009779AB" w:rsidRPr="006859D7" w:rsidRDefault="009779AB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9779AB" w:rsidRPr="006859D7" w:rsidRDefault="009779AB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9779AB" w:rsidRPr="006859D7" w:rsidRDefault="009779AB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9779AB" w:rsidRPr="006859D7" w:rsidRDefault="009779AB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9779AB" w:rsidRPr="006859D7" w:rsidRDefault="009779AB" w:rsidP="006859D7">
            <w:pPr>
              <w:jc w:val="both"/>
              <w:rPr>
                <w:b/>
                <w:sz w:val="20"/>
                <w:szCs w:val="20"/>
              </w:rPr>
            </w:pPr>
            <w:r w:rsidRPr="008E3F71">
              <w:rPr>
                <w:b/>
                <w:color w:val="FF0000"/>
                <w:sz w:val="20"/>
                <w:szCs w:val="20"/>
              </w:rPr>
              <w:t>Рис. 31.</w:t>
            </w:r>
            <w:r w:rsidRPr="006859D7">
              <w:rPr>
                <w:b/>
                <w:sz w:val="20"/>
                <w:szCs w:val="20"/>
              </w:rPr>
              <w:t xml:space="preserve"> Сравнительные данные участия в мониторинге обучающихся общеоб</w:t>
            </w:r>
            <w:r w:rsidR="00A215D0">
              <w:rPr>
                <w:b/>
                <w:sz w:val="20"/>
                <w:szCs w:val="20"/>
              </w:rPr>
              <w:t>разовательных учреждений города  (201</w:t>
            </w:r>
            <w:r w:rsidR="00747196">
              <w:rPr>
                <w:b/>
                <w:sz w:val="20"/>
                <w:szCs w:val="20"/>
              </w:rPr>
              <w:t>5</w:t>
            </w:r>
            <w:r w:rsidR="00A215D0">
              <w:rPr>
                <w:b/>
                <w:sz w:val="20"/>
                <w:szCs w:val="20"/>
              </w:rPr>
              <w:t>-201</w:t>
            </w:r>
            <w:r w:rsidR="00747196">
              <w:rPr>
                <w:b/>
                <w:sz w:val="20"/>
                <w:szCs w:val="20"/>
              </w:rPr>
              <w:t>6</w:t>
            </w:r>
            <w:r w:rsidRPr="006859D7">
              <w:rPr>
                <w:b/>
                <w:sz w:val="20"/>
                <w:szCs w:val="20"/>
              </w:rPr>
              <w:t xml:space="preserve"> учебный год)</w:t>
            </w:r>
          </w:p>
          <w:p w:rsidR="009779AB" w:rsidRPr="006859D7" w:rsidRDefault="009779AB" w:rsidP="006859D7">
            <w:pPr>
              <w:jc w:val="both"/>
              <w:rPr>
                <w:sz w:val="18"/>
                <w:szCs w:val="18"/>
              </w:rPr>
            </w:pPr>
          </w:p>
        </w:tc>
      </w:tr>
    </w:tbl>
    <w:p w:rsidR="00624A4A" w:rsidRDefault="00624A4A" w:rsidP="00624A4A">
      <w:pPr>
        <w:jc w:val="both"/>
        <w:rPr>
          <w:sz w:val="18"/>
          <w:szCs w:val="18"/>
        </w:rPr>
      </w:pPr>
    </w:p>
    <w:p w:rsidR="007C5012" w:rsidRDefault="007C5012" w:rsidP="002820C9">
      <w:pPr>
        <w:rPr>
          <w:b/>
        </w:rPr>
      </w:pPr>
    </w:p>
    <w:p w:rsidR="002820C9" w:rsidRPr="00626E81" w:rsidRDefault="00FB4018" w:rsidP="008E3F71">
      <w:pPr>
        <w:ind w:firstLine="540"/>
        <w:jc w:val="center"/>
        <w:rPr>
          <w:rFonts w:ascii="Arial" w:hAnsi="Arial" w:cs="Arial"/>
          <w:b/>
        </w:rPr>
      </w:pPr>
      <w:r w:rsidRPr="00626E81">
        <w:rPr>
          <w:rFonts w:ascii="Arial" w:hAnsi="Arial" w:cs="Arial"/>
          <w:b/>
        </w:rPr>
        <w:t>2</w:t>
      </w:r>
      <w:r w:rsidR="006E348A" w:rsidRPr="00626E81">
        <w:rPr>
          <w:rFonts w:ascii="Arial" w:hAnsi="Arial" w:cs="Arial"/>
          <w:b/>
        </w:rPr>
        <w:t xml:space="preserve">. </w:t>
      </w:r>
      <w:r w:rsidR="00E7153F" w:rsidRPr="00626E81">
        <w:rPr>
          <w:rFonts w:ascii="Arial" w:hAnsi="Arial" w:cs="Arial"/>
          <w:b/>
        </w:rPr>
        <w:t>ПОКАЗАТЕЛИ УРОВНЯ ФИЗИЧЕСКОГО РАЗВИТИЯ</w:t>
      </w:r>
      <w:r w:rsidR="00AB2164" w:rsidRPr="00626E81">
        <w:rPr>
          <w:rFonts w:ascii="Arial" w:hAnsi="Arial" w:cs="Arial"/>
          <w:b/>
        </w:rPr>
        <w:t xml:space="preserve"> </w:t>
      </w:r>
    </w:p>
    <w:p w:rsidR="000F0D03" w:rsidRPr="00626E81" w:rsidRDefault="000F0D03" w:rsidP="00B23431">
      <w:pPr>
        <w:ind w:firstLine="540"/>
        <w:jc w:val="both"/>
      </w:pPr>
    </w:p>
    <w:p w:rsidR="002820C9" w:rsidRPr="00626E81" w:rsidRDefault="002747A5" w:rsidP="001D1DB3">
      <w:pPr>
        <w:ind w:firstLine="540"/>
        <w:jc w:val="both"/>
      </w:pPr>
      <w:r w:rsidRPr="00626E81">
        <w:t xml:space="preserve">  </w:t>
      </w:r>
      <w:r w:rsidR="00B12672" w:rsidRPr="00626E81">
        <w:t>В 201</w:t>
      </w:r>
      <w:r w:rsidR="00747196" w:rsidRPr="00626E81">
        <w:t>5</w:t>
      </w:r>
      <w:r w:rsidR="002820C9" w:rsidRPr="00626E81">
        <w:t>-201</w:t>
      </w:r>
      <w:r w:rsidR="00747196" w:rsidRPr="00626E81">
        <w:t>6</w:t>
      </w:r>
      <w:r w:rsidR="002820C9" w:rsidRPr="00626E81">
        <w:t xml:space="preserve"> учебном году в</w:t>
      </w:r>
      <w:r w:rsidR="002F6AF2" w:rsidRPr="00626E81">
        <w:t xml:space="preserve"> ходе </w:t>
      </w:r>
      <w:r w:rsidR="002820C9" w:rsidRPr="00626E81">
        <w:t xml:space="preserve">тестирования  обучающихся  </w:t>
      </w:r>
      <w:r w:rsidR="002F6AF2" w:rsidRPr="00626E81">
        <w:t xml:space="preserve">были </w:t>
      </w:r>
      <w:r w:rsidR="00F25BD1" w:rsidRPr="00626E81">
        <w:t>изучены</w:t>
      </w:r>
      <w:r w:rsidR="002F6AF2" w:rsidRPr="00626E81">
        <w:t xml:space="preserve"> показатели</w:t>
      </w:r>
      <w:r w:rsidR="00F25BD1" w:rsidRPr="00626E81">
        <w:t xml:space="preserve"> уровня </w:t>
      </w:r>
      <w:r w:rsidR="00F25BD1" w:rsidRPr="00626E81">
        <w:rPr>
          <w:b/>
          <w:i/>
        </w:rPr>
        <w:t>физического развития</w:t>
      </w:r>
      <w:r w:rsidR="00F25BD1" w:rsidRPr="00626E81">
        <w:t xml:space="preserve"> обучающихся </w:t>
      </w:r>
      <w:r w:rsidR="00C47B2D" w:rsidRPr="00626E81">
        <w:t xml:space="preserve"> общеобразовательных учреждений.</w:t>
      </w:r>
    </w:p>
    <w:p w:rsidR="005F2917" w:rsidRDefault="005F2917" w:rsidP="00B12672">
      <w:pPr>
        <w:jc w:val="both"/>
        <w:rPr>
          <w:b/>
        </w:rPr>
      </w:pPr>
    </w:p>
    <w:p w:rsidR="001D1DB3" w:rsidRDefault="002820C9" w:rsidP="00E341B1">
      <w:pPr>
        <w:ind w:firstLine="540"/>
        <w:jc w:val="both"/>
      </w:pPr>
      <w:r w:rsidRPr="00FE6B33">
        <w:rPr>
          <w:b/>
          <w:i/>
        </w:rPr>
        <w:t>Нормальное физическое развитие</w:t>
      </w:r>
      <w:r w:rsidRPr="00FE6B33">
        <w:t xml:space="preserve"> имеют </w:t>
      </w:r>
      <w:r w:rsidR="00042B51" w:rsidRPr="00042B51">
        <w:rPr>
          <w:b/>
          <w:i/>
        </w:rPr>
        <w:t>2937</w:t>
      </w:r>
      <w:r w:rsidR="00042B51">
        <w:t xml:space="preserve"> </w:t>
      </w:r>
      <w:r w:rsidR="007977AA" w:rsidRPr="00FE6B33">
        <w:t>обучающихся,  что составляет</w:t>
      </w:r>
      <w:r w:rsidR="003E1FF6">
        <w:t xml:space="preserve"> </w:t>
      </w:r>
      <w:r w:rsidR="00042B51" w:rsidRPr="00042B51">
        <w:rPr>
          <w:b/>
          <w:i/>
        </w:rPr>
        <w:t>70</w:t>
      </w:r>
      <w:r w:rsidR="00455436" w:rsidRPr="00042B51">
        <w:rPr>
          <w:b/>
          <w:i/>
        </w:rPr>
        <w:t>,3%</w:t>
      </w:r>
      <w:r w:rsidR="00455436">
        <w:t xml:space="preserve"> обучающихся и на </w:t>
      </w:r>
      <w:r w:rsidR="00042B51">
        <w:t>1</w:t>
      </w:r>
      <w:r w:rsidR="00455436">
        <w:t>% больше прошлого</w:t>
      </w:r>
      <w:r w:rsidR="00FE6B33">
        <w:t xml:space="preserve"> учебного года</w:t>
      </w:r>
      <w:r w:rsidR="00455436">
        <w:t xml:space="preserve"> (</w:t>
      </w:r>
      <w:r w:rsidR="00042B51" w:rsidRPr="00042B51">
        <w:t>2014</w:t>
      </w:r>
      <w:r w:rsidR="00042B51">
        <w:t xml:space="preserve">г. </w:t>
      </w:r>
      <w:r w:rsidR="00042B51" w:rsidRPr="00042B51">
        <w:t>-</w:t>
      </w:r>
      <w:r w:rsidR="00042B51">
        <w:t xml:space="preserve"> </w:t>
      </w:r>
      <w:r w:rsidR="00042B51" w:rsidRPr="00042B51">
        <w:t>69,3%,</w:t>
      </w:r>
      <w:r w:rsidR="00042B51">
        <w:rPr>
          <w:b/>
          <w:i/>
        </w:rPr>
        <w:t xml:space="preserve"> </w:t>
      </w:r>
      <w:r w:rsidR="00455436">
        <w:t>2013 - 66,9%)</w:t>
      </w:r>
      <w:r w:rsidR="00FE6B33">
        <w:t>.</w:t>
      </w:r>
    </w:p>
    <w:p w:rsidR="00E341B1" w:rsidRPr="00E341B1" w:rsidRDefault="00E341B1" w:rsidP="00E341B1">
      <w:pPr>
        <w:ind w:firstLine="540"/>
        <w:jc w:val="both"/>
      </w:pPr>
    </w:p>
    <w:p w:rsidR="005437FF" w:rsidRPr="00E52146" w:rsidRDefault="00D149F5" w:rsidP="00E52146">
      <w:pPr>
        <w:ind w:firstLine="540"/>
        <w:jc w:val="center"/>
        <w:rPr>
          <w:b/>
        </w:rPr>
      </w:pPr>
      <w:r w:rsidRPr="00A10655">
        <w:rPr>
          <w:b/>
        </w:rPr>
        <w:t>Показател</w:t>
      </w:r>
      <w:r>
        <w:rPr>
          <w:b/>
        </w:rPr>
        <w:t xml:space="preserve">и </w:t>
      </w:r>
      <w:r w:rsidRPr="00A10655">
        <w:rPr>
          <w:b/>
        </w:rPr>
        <w:t xml:space="preserve"> уровня физического развития обуч</w:t>
      </w:r>
      <w:r>
        <w:rPr>
          <w:b/>
        </w:rPr>
        <w:t xml:space="preserve">ающихся </w:t>
      </w:r>
      <w:r w:rsidR="00C419C0">
        <w:rPr>
          <w:b/>
        </w:rPr>
        <w:t>обще</w:t>
      </w:r>
      <w:r w:rsidR="00A41ED2">
        <w:rPr>
          <w:b/>
        </w:rPr>
        <w:t xml:space="preserve">образовательных учреждений </w:t>
      </w:r>
      <w:r w:rsidR="00B12672">
        <w:rPr>
          <w:b/>
        </w:rPr>
        <w:t xml:space="preserve"> области  за 201</w:t>
      </w:r>
      <w:r w:rsidR="00042B51">
        <w:rPr>
          <w:b/>
        </w:rPr>
        <w:t>5</w:t>
      </w:r>
      <w:r>
        <w:rPr>
          <w:b/>
        </w:rPr>
        <w:t>-20</w:t>
      </w:r>
      <w:r w:rsidR="00455436">
        <w:rPr>
          <w:b/>
        </w:rPr>
        <w:t>1</w:t>
      </w:r>
      <w:r w:rsidR="00042B51">
        <w:rPr>
          <w:b/>
        </w:rPr>
        <w:t>6</w:t>
      </w:r>
      <w:r>
        <w:rPr>
          <w:b/>
        </w:rPr>
        <w:t xml:space="preserve"> учебный год</w:t>
      </w:r>
    </w:p>
    <w:tbl>
      <w:tblPr>
        <w:tblpPr w:leftFromText="180" w:rightFromText="180" w:vertAnchor="text" w:horzAnchor="margin" w:tblpY="26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2180"/>
        <w:gridCol w:w="2594"/>
      </w:tblGrid>
      <w:tr w:rsidR="00E341B1" w:rsidRPr="001D1DB3">
        <w:trPr>
          <w:trHeight w:val="230"/>
        </w:trPr>
        <w:tc>
          <w:tcPr>
            <w:tcW w:w="2506" w:type="pct"/>
            <w:vMerge w:val="restart"/>
            <w:shd w:val="clear" w:color="auto" w:fill="CCCCCC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i/>
                <w:sz w:val="20"/>
                <w:szCs w:val="20"/>
              </w:rPr>
              <w:t>Показатели развития</w:t>
            </w:r>
          </w:p>
        </w:tc>
        <w:tc>
          <w:tcPr>
            <w:tcW w:w="2494" w:type="pct"/>
            <w:gridSpan w:val="2"/>
            <w:shd w:val="clear" w:color="auto" w:fill="CCCCCC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sz w:val="20"/>
                <w:szCs w:val="20"/>
              </w:rPr>
              <w:t xml:space="preserve">Итого по </w:t>
            </w:r>
            <w:r w:rsidR="00C47B2D">
              <w:rPr>
                <w:b/>
                <w:sz w:val="20"/>
                <w:szCs w:val="20"/>
              </w:rPr>
              <w:t xml:space="preserve"> го</w:t>
            </w:r>
            <w:r w:rsidR="00B12672">
              <w:rPr>
                <w:b/>
                <w:sz w:val="20"/>
                <w:szCs w:val="20"/>
              </w:rPr>
              <w:t>роду</w:t>
            </w:r>
          </w:p>
        </w:tc>
      </w:tr>
      <w:tr w:rsidR="00E341B1" w:rsidRPr="001D1DB3">
        <w:trPr>
          <w:trHeight w:val="230"/>
        </w:trPr>
        <w:tc>
          <w:tcPr>
            <w:tcW w:w="2506" w:type="pct"/>
            <w:vMerge/>
          </w:tcPr>
          <w:p w:rsidR="00E341B1" w:rsidRPr="001D1DB3" w:rsidRDefault="00E341B1" w:rsidP="00E341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shd w:val="clear" w:color="auto" w:fill="F3F3F3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i/>
                <w:sz w:val="20"/>
                <w:szCs w:val="20"/>
              </w:rPr>
              <w:t>7-17 лет</w:t>
            </w:r>
          </w:p>
        </w:tc>
      </w:tr>
      <w:tr w:rsidR="00E341B1" w:rsidRPr="001D1DB3">
        <w:trPr>
          <w:trHeight w:val="230"/>
        </w:trPr>
        <w:tc>
          <w:tcPr>
            <w:tcW w:w="2506" w:type="pct"/>
            <w:vMerge/>
            <w:shd w:val="clear" w:color="auto" w:fill="FFFFFF"/>
          </w:tcPr>
          <w:p w:rsidR="00E341B1" w:rsidRPr="001D1DB3" w:rsidRDefault="00E341B1" w:rsidP="00E341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CCCCCC"/>
          </w:tcPr>
          <w:p w:rsidR="00E341B1" w:rsidRPr="001D1DB3" w:rsidRDefault="00E341B1" w:rsidP="00E341B1">
            <w:pPr>
              <w:jc w:val="center"/>
              <w:rPr>
                <w:i/>
                <w:sz w:val="20"/>
                <w:szCs w:val="20"/>
              </w:rPr>
            </w:pPr>
            <w:r w:rsidRPr="001D1DB3">
              <w:rPr>
                <w:i/>
                <w:sz w:val="20"/>
                <w:szCs w:val="20"/>
              </w:rPr>
              <w:t>кол-во</w:t>
            </w:r>
          </w:p>
        </w:tc>
        <w:tc>
          <w:tcPr>
            <w:tcW w:w="1355" w:type="pct"/>
            <w:shd w:val="clear" w:color="auto" w:fill="CCCCCC"/>
          </w:tcPr>
          <w:p w:rsidR="00E341B1" w:rsidRPr="001D1DB3" w:rsidRDefault="00E341B1" w:rsidP="00E341B1">
            <w:pPr>
              <w:jc w:val="center"/>
              <w:rPr>
                <w:i/>
                <w:sz w:val="20"/>
                <w:szCs w:val="20"/>
              </w:rPr>
            </w:pPr>
            <w:r w:rsidRPr="001D1DB3">
              <w:rPr>
                <w:i/>
                <w:sz w:val="20"/>
                <w:szCs w:val="20"/>
              </w:rPr>
              <w:t>%</w:t>
            </w:r>
          </w:p>
        </w:tc>
      </w:tr>
      <w:tr w:rsidR="00E341B1" w:rsidRPr="001D1DB3">
        <w:tc>
          <w:tcPr>
            <w:tcW w:w="2506" w:type="pct"/>
            <w:shd w:val="clear" w:color="auto" w:fill="F3F3F3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Нормальное физическое </w:t>
            </w:r>
            <w:r w:rsidRPr="001D1DB3">
              <w:rPr>
                <w:b/>
                <w:i/>
                <w:sz w:val="20"/>
                <w:szCs w:val="20"/>
              </w:rPr>
              <w:t xml:space="preserve"> развитие</w:t>
            </w:r>
          </w:p>
        </w:tc>
        <w:tc>
          <w:tcPr>
            <w:tcW w:w="1139" w:type="pct"/>
            <w:shd w:val="clear" w:color="auto" w:fill="F3F3F3"/>
          </w:tcPr>
          <w:p w:rsidR="00E341B1" w:rsidRPr="001D1DB3" w:rsidRDefault="00455436" w:rsidP="0004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2B51">
              <w:rPr>
                <w:sz w:val="20"/>
                <w:szCs w:val="20"/>
              </w:rPr>
              <w:t>937</w:t>
            </w:r>
          </w:p>
        </w:tc>
        <w:tc>
          <w:tcPr>
            <w:tcW w:w="1355" w:type="pct"/>
            <w:shd w:val="clear" w:color="auto" w:fill="F3F3F3"/>
          </w:tcPr>
          <w:p w:rsidR="00E341B1" w:rsidRPr="001D1DB3" w:rsidRDefault="00042B51" w:rsidP="00E34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455436">
              <w:rPr>
                <w:b/>
                <w:sz w:val="20"/>
                <w:szCs w:val="20"/>
              </w:rPr>
              <w:t>,3</w:t>
            </w:r>
          </w:p>
        </w:tc>
      </w:tr>
      <w:tr w:rsidR="00E341B1" w:rsidRPr="001D1DB3">
        <w:tc>
          <w:tcPr>
            <w:tcW w:w="2506" w:type="pct"/>
            <w:shd w:val="clear" w:color="auto" w:fill="E0E0E0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i/>
                <w:sz w:val="20"/>
                <w:szCs w:val="20"/>
              </w:rPr>
              <w:t>Дефицит массы тела</w:t>
            </w:r>
          </w:p>
        </w:tc>
        <w:tc>
          <w:tcPr>
            <w:tcW w:w="1139" w:type="pct"/>
            <w:shd w:val="clear" w:color="auto" w:fill="E0E0E0"/>
          </w:tcPr>
          <w:p w:rsidR="00E341B1" w:rsidRPr="001D1DB3" w:rsidRDefault="00042B51" w:rsidP="00E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355" w:type="pct"/>
            <w:shd w:val="clear" w:color="auto" w:fill="E0E0E0"/>
          </w:tcPr>
          <w:p w:rsidR="00E341B1" w:rsidRPr="001D1DB3" w:rsidRDefault="00042B51" w:rsidP="00E34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</w:t>
            </w:r>
          </w:p>
        </w:tc>
      </w:tr>
      <w:tr w:rsidR="00E341B1" w:rsidRPr="001D1DB3">
        <w:tc>
          <w:tcPr>
            <w:tcW w:w="2506" w:type="pct"/>
            <w:shd w:val="clear" w:color="auto" w:fill="FFFFFF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i/>
                <w:sz w:val="20"/>
                <w:szCs w:val="20"/>
              </w:rPr>
              <w:t>Избыток массы тела</w:t>
            </w:r>
          </w:p>
        </w:tc>
        <w:tc>
          <w:tcPr>
            <w:tcW w:w="1139" w:type="pct"/>
            <w:shd w:val="clear" w:color="auto" w:fill="FFFFFF"/>
          </w:tcPr>
          <w:p w:rsidR="00E341B1" w:rsidRPr="001D1DB3" w:rsidRDefault="00042B51" w:rsidP="00E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355" w:type="pct"/>
            <w:shd w:val="clear" w:color="auto" w:fill="FFFFFF"/>
          </w:tcPr>
          <w:p w:rsidR="00E341B1" w:rsidRPr="001D1DB3" w:rsidRDefault="00042B51" w:rsidP="00E34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</w:t>
            </w:r>
          </w:p>
        </w:tc>
      </w:tr>
      <w:tr w:rsidR="00E341B1" w:rsidRPr="001D1DB3">
        <w:tc>
          <w:tcPr>
            <w:tcW w:w="2506" w:type="pct"/>
            <w:shd w:val="clear" w:color="auto" w:fill="F3F3F3"/>
          </w:tcPr>
          <w:p w:rsidR="00E341B1" w:rsidRPr="001D1DB3" w:rsidRDefault="00E341B1" w:rsidP="00E341B1">
            <w:pPr>
              <w:jc w:val="center"/>
              <w:rPr>
                <w:b/>
                <w:i/>
                <w:sz w:val="20"/>
                <w:szCs w:val="20"/>
              </w:rPr>
            </w:pPr>
            <w:r w:rsidRPr="001D1DB3">
              <w:rPr>
                <w:b/>
                <w:i/>
                <w:sz w:val="20"/>
                <w:szCs w:val="20"/>
              </w:rPr>
              <w:t>Низкий рост</w:t>
            </w:r>
          </w:p>
        </w:tc>
        <w:tc>
          <w:tcPr>
            <w:tcW w:w="1139" w:type="pct"/>
            <w:shd w:val="clear" w:color="auto" w:fill="F3F3F3"/>
          </w:tcPr>
          <w:p w:rsidR="00E341B1" w:rsidRPr="001D1DB3" w:rsidRDefault="00042B51" w:rsidP="00E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355" w:type="pct"/>
            <w:shd w:val="clear" w:color="auto" w:fill="F3F3F3"/>
          </w:tcPr>
          <w:p w:rsidR="00E341B1" w:rsidRPr="001D1DB3" w:rsidRDefault="00042B51" w:rsidP="00E34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87D9C">
              <w:rPr>
                <w:b/>
                <w:sz w:val="20"/>
                <w:szCs w:val="20"/>
              </w:rPr>
              <w:t>,5</w:t>
            </w:r>
          </w:p>
        </w:tc>
      </w:tr>
      <w:tr w:rsidR="00E341B1" w:rsidRPr="001D1DB3">
        <w:tc>
          <w:tcPr>
            <w:tcW w:w="2506" w:type="pct"/>
            <w:shd w:val="clear" w:color="auto" w:fill="E0E0E0"/>
          </w:tcPr>
          <w:p w:rsidR="00E341B1" w:rsidRPr="001D1DB3" w:rsidRDefault="00E341B1" w:rsidP="00E341B1">
            <w:pPr>
              <w:rPr>
                <w:b/>
                <w:sz w:val="20"/>
                <w:szCs w:val="20"/>
              </w:rPr>
            </w:pPr>
            <w:r w:rsidRPr="001D1DB3">
              <w:rPr>
                <w:b/>
                <w:sz w:val="20"/>
                <w:szCs w:val="20"/>
              </w:rPr>
              <w:t>Приняли участие</w:t>
            </w:r>
          </w:p>
        </w:tc>
        <w:tc>
          <w:tcPr>
            <w:tcW w:w="2494" w:type="pct"/>
            <w:gridSpan w:val="2"/>
            <w:shd w:val="clear" w:color="auto" w:fill="E0E0E0"/>
          </w:tcPr>
          <w:p w:rsidR="00E341B1" w:rsidRPr="001D1DB3" w:rsidRDefault="00042B51" w:rsidP="00C87D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4178</w:t>
            </w:r>
          </w:p>
        </w:tc>
      </w:tr>
    </w:tbl>
    <w:p w:rsidR="00D86669" w:rsidRPr="008E3F71" w:rsidRDefault="005437FF" w:rsidP="005437FF">
      <w:pPr>
        <w:jc w:val="right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52DEE" w:rsidRPr="008E3F71">
        <w:rPr>
          <w:b/>
          <w:color w:val="FF0000"/>
          <w:sz w:val="20"/>
          <w:szCs w:val="20"/>
        </w:rPr>
        <w:t>Таблица 1</w:t>
      </w:r>
      <w:r w:rsidR="005B1162" w:rsidRPr="008E3F71">
        <w:rPr>
          <w:b/>
          <w:color w:val="FF0000"/>
          <w:sz w:val="20"/>
          <w:szCs w:val="20"/>
        </w:rPr>
        <w:t>3</w:t>
      </w:r>
    </w:p>
    <w:p w:rsidR="00DF69CD" w:rsidRDefault="00DF69CD" w:rsidP="00A73419">
      <w:pPr>
        <w:jc w:val="both"/>
        <w:rPr>
          <w:b/>
        </w:rPr>
      </w:pPr>
    </w:p>
    <w:p w:rsidR="005F2917" w:rsidRDefault="005F2917" w:rsidP="00A73419">
      <w:pPr>
        <w:jc w:val="both"/>
        <w:rPr>
          <w:b/>
        </w:rPr>
      </w:pPr>
    </w:p>
    <w:tbl>
      <w:tblPr>
        <w:tblW w:w="0" w:type="auto"/>
        <w:shd w:val="clear" w:color="auto" w:fill="F3F3F3"/>
        <w:tblLook w:val="01E0"/>
      </w:tblPr>
      <w:tblGrid>
        <w:gridCol w:w="6048"/>
        <w:gridCol w:w="3523"/>
      </w:tblGrid>
      <w:tr w:rsidR="00064F16" w:rsidRPr="006859D7">
        <w:tc>
          <w:tcPr>
            <w:tcW w:w="6048" w:type="dxa"/>
            <w:shd w:val="clear" w:color="auto" w:fill="F3F3F3"/>
          </w:tcPr>
          <w:p w:rsidR="00064F16" w:rsidRPr="006859D7" w:rsidRDefault="002037A5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-472440</wp:posOffset>
                  </wp:positionV>
                  <wp:extent cx="4211955" cy="2466975"/>
                  <wp:effectExtent l="0" t="0" r="0" b="0"/>
                  <wp:wrapNone/>
                  <wp:docPr id="96" name="Объект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anchor>
              </w:drawing>
            </w: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23" w:type="dxa"/>
            <w:shd w:val="clear" w:color="auto" w:fill="F3F3F3"/>
          </w:tcPr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</w:p>
          <w:p w:rsidR="00064F16" w:rsidRPr="006859D7" w:rsidRDefault="00064F16" w:rsidP="006859D7">
            <w:pPr>
              <w:jc w:val="both"/>
              <w:rPr>
                <w:b/>
                <w:sz w:val="20"/>
                <w:szCs w:val="20"/>
              </w:rPr>
            </w:pPr>
            <w:r w:rsidRPr="008E3F71">
              <w:rPr>
                <w:b/>
                <w:color w:val="FF0000"/>
                <w:sz w:val="20"/>
                <w:szCs w:val="20"/>
              </w:rPr>
              <w:t xml:space="preserve">Рис. </w:t>
            </w:r>
            <w:r w:rsidR="00026AE4" w:rsidRPr="008E3F71">
              <w:rPr>
                <w:b/>
                <w:color w:val="FF0000"/>
                <w:sz w:val="20"/>
                <w:szCs w:val="20"/>
              </w:rPr>
              <w:t>32</w:t>
            </w:r>
            <w:r w:rsidRPr="008E3F71">
              <w:rPr>
                <w:b/>
                <w:color w:val="FF0000"/>
                <w:sz w:val="20"/>
                <w:szCs w:val="20"/>
              </w:rPr>
              <w:t>.</w:t>
            </w:r>
            <w:r w:rsidRPr="006859D7">
              <w:rPr>
                <w:b/>
                <w:sz w:val="20"/>
                <w:szCs w:val="20"/>
              </w:rPr>
              <w:t xml:space="preserve">  Уровень физического развития обучающихся в общео</w:t>
            </w:r>
            <w:r w:rsidR="00B12672">
              <w:rPr>
                <w:b/>
                <w:sz w:val="20"/>
                <w:szCs w:val="20"/>
              </w:rPr>
              <w:t>б</w:t>
            </w:r>
            <w:r w:rsidR="00042B51">
              <w:rPr>
                <w:b/>
                <w:sz w:val="20"/>
                <w:szCs w:val="20"/>
              </w:rPr>
              <w:t>разовательных учреждениях  (2015</w:t>
            </w:r>
            <w:r w:rsidR="00B12672">
              <w:rPr>
                <w:b/>
                <w:sz w:val="20"/>
                <w:szCs w:val="20"/>
              </w:rPr>
              <w:t>-201</w:t>
            </w:r>
            <w:r w:rsidR="00042B51">
              <w:rPr>
                <w:b/>
                <w:sz w:val="20"/>
                <w:szCs w:val="20"/>
              </w:rPr>
              <w:t>6</w:t>
            </w:r>
            <w:r w:rsidRPr="006859D7">
              <w:rPr>
                <w:b/>
                <w:sz w:val="20"/>
                <w:szCs w:val="20"/>
              </w:rPr>
              <w:t xml:space="preserve"> учебный год)</w:t>
            </w:r>
          </w:p>
          <w:p w:rsidR="00064F16" w:rsidRPr="006859D7" w:rsidRDefault="00064F16" w:rsidP="006859D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064F16" w:rsidRDefault="00064F16" w:rsidP="00E52146">
      <w:pPr>
        <w:jc w:val="both"/>
      </w:pPr>
    </w:p>
    <w:p w:rsidR="00D469BE" w:rsidRDefault="00D469BE" w:rsidP="00267546">
      <w:pPr>
        <w:jc w:val="both"/>
        <w:rPr>
          <w:b/>
        </w:rPr>
      </w:pPr>
    </w:p>
    <w:p w:rsidR="004F71C5" w:rsidRDefault="004F71C5" w:rsidP="004F71C5">
      <w:pPr>
        <w:shd w:val="clear" w:color="auto" w:fill="F3F3F3"/>
        <w:tabs>
          <w:tab w:val="left" w:pos="720"/>
        </w:tabs>
        <w:rPr>
          <w:b/>
          <w:bCs/>
        </w:rPr>
      </w:pPr>
    </w:p>
    <w:p w:rsidR="004F71C5" w:rsidRDefault="004F71C5" w:rsidP="004F71C5">
      <w:pPr>
        <w:shd w:val="clear" w:color="auto" w:fill="F3F3F3"/>
        <w:tabs>
          <w:tab w:val="left" w:pos="720"/>
        </w:tabs>
        <w:jc w:val="center"/>
        <w:rPr>
          <w:shd w:val="clear" w:color="auto" w:fill="F3F3F3"/>
        </w:rPr>
      </w:pPr>
      <w:r w:rsidRPr="004F71C5">
        <w:rPr>
          <w:shd w:val="clear" w:color="auto" w:fill="F3F3F3"/>
        </w:rPr>
        <w:t xml:space="preserve">Показатели  </w:t>
      </w:r>
      <w:r w:rsidRPr="004F71C5">
        <w:rPr>
          <w:rFonts w:ascii="Arial" w:hAnsi="Arial" w:cs="Arial"/>
          <w:b/>
          <w:i/>
          <w:shd w:val="clear" w:color="auto" w:fill="F3F3F3"/>
        </w:rPr>
        <w:t xml:space="preserve">нормального физического развития  </w:t>
      </w:r>
      <w:r w:rsidRPr="004F71C5">
        <w:rPr>
          <w:shd w:val="clear" w:color="auto" w:fill="F3F3F3"/>
        </w:rPr>
        <w:t>среди</w:t>
      </w:r>
      <w:r w:rsidRPr="004F71C5">
        <w:rPr>
          <w:rFonts w:ascii="Arial" w:hAnsi="Arial" w:cs="Arial"/>
          <w:b/>
          <w:i/>
          <w:shd w:val="clear" w:color="auto" w:fill="F3F3F3"/>
        </w:rPr>
        <w:t xml:space="preserve"> </w:t>
      </w:r>
      <w:r w:rsidRPr="004F71C5">
        <w:rPr>
          <w:shd w:val="clear" w:color="auto" w:fill="F3F3F3"/>
        </w:rPr>
        <w:t xml:space="preserve">общеобразовательных учреждений отличаются на </w:t>
      </w:r>
      <w:r w:rsidR="003D573F">
        <w:rPr>
          <w:shd w:val="clear" w:color="auto" w:fill="F3F3F3"/>
        </w:rPr>
        <w:t>1</w:t>
      </w:r>
      <w:r w:rsidR="00231112">
        <w:rPr>
          <w:shd w:val="clear" w:color="auto" w:fill="F3F3F3"/>
        </w:rPr>
        <w:t>9,</w:t>
      </w:r>
      <w:r w:rsidR="0092289F">
        <w:rPr>
          <w:shd w:val="clear" w:color="auto" w:fill="F3F3F3"/>
        </w:rPr>
        <w:t>5</w:t>
      </w:r>
      <w:r w:rsidRPr="004F71C5">
        <w:rPr>
          <w:shd w:val="clear" w:color="auto" w:fill="F3F3F3"/>
        </w:rPr>
        <w:t>% (в МБОУ СОШ №3</w:t>
      </w:r>
      <w:r w:rsidR="00231112">
        <w:rPr>
          <w:shd w:val="clear" w:color="auto" w:fill="F3F3F3"/>
        </w:rPr>
        <w:t xml:space="preserve"> </w:t>
      </w:r>
      <w:r w:rsidRPr="004F71C5">
        <w:rPr>
          <w:shd w:val="clear" w:color="auto" w:fill="F3F3F3"/>
        </w:rPr>
        <w:t>-</w:t>
      </w:r>
      <w:r w:rsidR="00231112">
        <w:rPr>
          <w:shd w:val="clear" w:color="auto" w:fill="F3F3F3"/>
        </w:rPr>
        <w:t xml:space="preserve"> </w:t>
      </w:r>
      <w:r w:rsidR="003D573F">
        <w:rPr>
          <w:shd w:val="clear" w:color="auto" w:fill="F3F3F3"/>
        </w:rPr>
        <w:t>80,6</w:t>
      </w:r>
      <w:r w:rsidRPr="004F71C5">
        <w:rPr>
          <w:shd w:val="clear" w:color="auto" w:fill="F3F3F3"/>
        </w:rPr>
        <w:t xml:space="preserve">%, в МБОУ СОШ №4 – </w:t>
      </w:r>
      <w:r w:rsidR="0092289F">
        <w:rPr>
          <w:shd w:val="clear" w:color="auto" w:fill="F3F3F3"/>
        </w:rPr>
        <w:t>6</w:t>
      </w:r>
      <w:r w:rsidR="003D573F">
        <w:rPr>
          <w:shd w:val="clear" w:color="auto" w:fill="F3F3F3"/>
        </w:rPr>
        <w:t>1,1</w:t>
      </w:r>
      <w:r w:rsidRPr="004F71C5">
        <w:rPr>
          <w:shd w:val="clear" w:color="auto" w:fill="F3F3F3"/>
        </w:rPr>
        <w:t>%)</w:t>
      </w:r>
    </w:p>
    <w:p w:rsidR="008909C1" w:rsidRDefault="008909C1" w:rsidP="00A12794">
      <w:pPr>
        <w:jc w:val="both"/>
        <w:rPr>
          <w:b/>
        </w:rPr>
      </w:pPr>
    </w:p>
    <w:p w:rsidR="00A12794" w:rsidRDefault="004F71C5" w:rsidP="00A12794">
      <w:pPr>
        <w:tabs>
          <w:tab w:val="left" w:pos="720"/>
        </w:tabs>
        <w:jc w:val="both"/>
      </w:pPr>
      <w:r>
        <w:tab/>
      </w:r>
      <w:r w:rsidR="000F62BA">
        <w:t>П</w:t>
      </w:r>
      <w:r w:rsidR="00A12794">
        <w:t xml:space="preserve">роцент </w:t>
      </w:r>
      <w:r w:rsidR="00A12794" w:rsidRPr="00862651">
        <w:t>обучающихся</w:t>
      </w:r>
      <w:r w:rsidR="0076541D">
        <w:t xml:space="preserve"> общеобразовательных учреждений</w:t>
      </w:r>
      <w:r w:rsidR="00A12794">
        <w:t>,</w:t>
      </w:r>
      <w:r w:rsidR="00A12794" w:rsidRPr="00862651">
        <w:t xml:space="preserve"> имеющи</w:t>
      </w:r>
      <w:r w:rsidR="00A12794">
        <w:t>х</w:t>
      </w:r>
      <w:r w:rsidR="00A12794" w:rsidRPr="00862651">
        <w:t xml:space="preserve"> </w:t>
      </w:r>
      <w:r w:rsidR="00A12794" w:rsidRPr="00862651">
        <w:rPr>
          <w:b/>
          <w:i/>
        </w:rPr>
        <w:t>отклонения в показателях физического развития</w:t>
      </w:r>
      <w:r w:rsidR="000F62BA">
        <w:rPr>
          <w:b/>
          <w:i/>
        </w:rPr>
        <w:t xml:space="preserve"> выше</w:t>
      </w:r>
      <w:r w:rsidR="00A12794" w:rsidRPr="00862651">
        <w:t>:</w:t>
      </w:r>
    </w:p>
    <w:p w:rsidR="0076541D" w:rsidRPr="007D5DC0" w:rsidRDefault="0076541D" w:rsidP="0076541D">
      <w:pPr>
        <w:jc w:val="both"/>
        <w:rPr>
          <w:b/>
          <w:color w:val="FF0000"/>
        </w:rPr>
      </w:pPr>
    </w:p>
    <w:p w:rsidR="00A12794" w:rsidRPr="0036701A" w:rsidRDefault="0019104F" w:rsidP="008A4A28">
      <w:pPr>
        <w:shd w:val="clear" w:color="auto" w:fill="F3F3F3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По показателю «</w:t>
      </w:r>
      <w:r w:rsidR="00A12794" w:rsidRPr="0036701A">
        <w:rPr>
          <w:rFonts w:ascii="Arial" w:hAnsi="Arial" w:cs="Arial"/>
          <w:b/>
          <w:i/>
        </w:rPr>
        <w:t>Дефицит</w:t>
      </w:r>
      <w:r w:rsidR="00A12794">
        <w:rPr>
          <w:rFonts w:ascii="Arial" w:hAnsi="Arial" w:cs="Arial"/>
          <w:b/>
          <w:i/>
        </w:rPr>
        <w:t xml:space="preserve"> </w:t>
      </w:r>
      <w:r w:rsidR="00A12794" w:rsidRPr="0036701A">
        <w:rPr>
          <w:rFonts w:ascii="Arial" w:hAnsi="Arial" w:cs="Arial"/>
          <w:b/>
          <w:i/>
        </w:rPr>
        <w:t>массы тела</w:t>
      </w:r>
      <w:r>
        <w:rPr>
          <w:rFonts w:ascii="Arial" w:hAnsi="Arial" w:cs="Arial"/>
          <w:b/>
          <w:i/>
        </w:rPr>
        <w:t>»</w:t>
      </w:r>
      <w:r w:rsidR="00A12794" w:rsidRPr="0036701A">
        <w:rPr>
          <w:rFonts w:ascii="Arial" w:hAnsi="Arial" w:cs="Arial"/>
        </w:rPr>
        <w:t>:</w:t>
      </w:r>
    </w:p>
    <w:p w:rsidR="0076541D" w:rsidRDefault="0076541D" w:rsidP="000F62BA">
      <w:pPr>
        <w:tabs>
          <w:tab w:val="left" w:pos="1080"/>
        </w:tabs>
        <w:ind w:firstLine="720"/>
        <w:jc w:val="both"/>
      </w:pPr>
      <w:r>
        <w:tab/>
      </w:r>
      <w:r>
        <w:tab/>
      </w:r>
      <w:r>
        <w:tab/>
      </w:r>
      <w:r w:rsidR="0019104F">
        <w:t>в</w:t>
      </w:r>
      <w:r>
        <w:t xml:space="preserve"> </w:t>
      </w:r>
      <w:r w:rsidR="000F62BA">
        <w:t>МБОУ</w:t>
      </w:r>
      <w:r w:rsidR="00FB3757">
        <w:t xml:space="preserve"> СОШ №4</w:t>
      </w:r>
      <w:r w:rsidR="000F62BA">
        <w:t xml:space="preserve"> (</w:t>
      </w:r>
      <w:r w:rsidR="00E009D2">
        <w:t>1</w:t>
      </w:r>
      <w:r w:rsidR="003D573F">
        <w:t>4,5</w:t>
      </w:r>
      <w:r w:rsidR="000F62BA">
        <w:t>%)</w:t>
      </w:r>
    </w:p>
    <w:p w:rsidR="0076541D" w:rsidRPr="0036701A" w:rsidRDefault="0019104F" w:rsidP="0076541D">
      <w:pPr>
        <w:shd w:val="clear" w:color="auto" w:fill="F3F3F3"/>
        <w:tabs>
          <w:tab w:val="left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 показателю «</w:t>
      </w:r>
      <w:r w:rsidR="0076541D" w:rsidRPr="0036701A">
        <w:rPr>
          <w:rFonts w:ascii="Arial" w:hAnsi="Arial" w:cs="Arial"/>
          <w:b/>
          <w:i/>
        </w:rPr>
        <w:t>Избыток</w:t>
      </w:r>
      <w:r w:rsidR="0076541D">
        <w:rPr>
          <w:rFonts w:ascii="Arial" w:hAnsi="Arial" w:cs="Arial"/>
          <w:b/>
          <w:i/>
        </w:rPr>
        <w:t xml:space="preserve"> </w:t>
      </w:r>
      <w:r w:rsidR="0076541D" w:rsidRPr="0036701A">
        <w:rPr>
          <w:rFonts w:ascii="Arial" w:hAnsi="Arial" w:cs="Arial"/>
          <w:b/>
          <w:i/>
        </w:rPr>
        <w:t xml:space="preserve">  массы тела</w:t>
      </w:r>
      <w:r>
        <w:rPr>
          <w:rFonts w:ascii="Arial" w:hAnsi="Arial" w:cs="Arial"/>
          <w:b/>
          <w:i/>
        </w:rPr>
        <w:t>»</w:t>
      </w:r>
      <w:r w:rsidR="0076541D" w:rsidRPr="0036701A">
        <w:rPr>
          <w:rFonts w:ascii="Arial" w:hAnsi="Arial" w:cs="Arial"/>
          <w:b/>
          <w:i/>
        </w:rPr>
        <w:t>:</w:t>
      </w:r>
    </w:p>
    <w:p w:rsidR="0076541D" w:rsidRDefault="0019104F" w:rsidP="0019104F">
      <w:pPr>
        <w:tabs>
          <w:tab w:val="left" w:pos="720"/>
        </w:tabs>
        <w:jc w:val="both"/>
      </w:pPr>
      <w:r>
        <w:t xml:space="preserve">                                   в</w:t>
      </w:r>
      <w:r w:rsidR="000F62BA">
        <w:t xml:space="preserve"> МБОУ СОШ №</w:t>
      </w:r>
      <w:r w:rsidR="003D573F">
        <w:t>4</w:t>
      </w:r>
      <w:r w:rsidR="000F62BA">
        <w:t xml:space="preserve"> (</w:t>
      </w:r>
      <w:r w:rsidR="003D573F">
        <w:t>9,8</w:t>
      </w:r>
      <w:r w:rsidR="000F62BA">
        <w:t>%)</w:t>
      </w:r>
    </w:p>
    <w:p w:rsidR="00A12794" w:rsidRPr="0036701A" w:rsidRDefault="0019104F" w:rsidP="008A4A28">
      <w:pPr>
        <w:shd w:val="clear" w:color="auto" w:fill="F3F3F3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>По показателю «</w:t>
      </w:r>
      <w:r w:rsidR="00A12794" w:rsidRPr="0036701A">
        <w:rPr>
          <w:rFonts w:ascii="Arial" w:hAnsi="Arial" w:cs="Arial"/>
          <w:b/>
          <w:i/>
        </w:rPr>
        <w:t>Низкий</w:t>
      </w:r>
      <w:r w:rsidR="00A12794">
        <w:rPr>
          <w:rFonts w:ascii="Arial" w:hAnsi="Arial" w:cs="Arial"/>
          <w:b/>
          <w:i/>
        </w:rPr>
        <w:t xml:space="preserve"> </w:t>
      </w:r>
      <w:r w:rsidR="00A12794" w:rsidRPr="0036701A">
        <w:rPr>
          <w:rFonts w:ascii="Arial" w:hAnsi="Arial" w:cs="Arial"/>
          <w:b/>
          <w:i/>
        </w:rPr>
        <w:t xml:space="preserve"> </w:t>
      </w:r>
      <w:r w:rsidR="00A12794">
        <w:rPr>
          <w:rFonts w:ascii="Arial" w:hAnsi="Arial" w:cs="Arial"/>
          <w:b/>
          <w:i/>
        </w:rPr>
        <w:t xml:space="preserve"> </w:t>
      </w:r>
      <w:r w:rsidR="00A12794" w:rsidRPr="0036701A">
        <w:rPr>
          <w:rFonts w:ascii="Arial" w:hAnsi="Arial" w:cs="Arial"/>
          <w:b/>
          <w:i/>
        </w:rPr>
        <w:t>рост</w:t>
      </w:r>
      <w:r>
        <w:rPr>
          <w:rFonts w:ascii="Arial" w:hAnsi="Arial" w:cs="Arial"/>
          <w:b/>
          <w:i/>
        </w:rPr>
        <w:t>»</w:t>
      </w:r>
      <w:r w:rsidR="00A12794" w:rsidRPr="0036701A">
        <w:rPr>
          <w:rFonts w:ascii="Arial" w:hAnsi="Arial" w:cs="Arial"/>
        </w:rPr>
        <w:t>:</w:t>
      </w:r>
    </w:p>
    <w:p w:rsidR="003267DE" w:rsidRDefault="003267DE" w:rsidP="000F62BA">
      <w:pPr>
        <w:tabs>
          <w:tab w:val="left" w:pos="1080"/>
        </w:tabs>
        <w:ind w:firstLine="720"/>
        <w:jc w:val="both"/>
      </w:pPr>
      <w:r>
        <w:t xml:space="preserve">  </w:t>
      </w:r>
      <w:r>
        <w:tab/>
      </w:r>
      <w:r>
        <w:tab/>
      </w:r>
      <w:r>
        <w:tab/>
      </w:r>
      <w:r w:rsidR="0019104F">
        <w:t>в</w:t>
      </w:r>
      <w:r w:rsidR="000F62BA">
        <w:t xml:space="preserve"> МБОУ СОШ №4 (</w:t>
      </w:r>
      <w:r w:rsidR="00E009D2">
        <w:t>1</w:t>
      </w:r>
      <w:r w:rsidR="003D573F">
        <w:t>4,5</w:t>
      </w:r>
      <w:r w:rsidR="000F62BA">
        <w:t>%)</w:t>
      </w:r>
    </w:p>
    <w:p w:rsidR="00A12794" w:rsidRDefault="00A12794" w:rsidP="00515967">
      <w:pPr>
        <w:rPr>
          <w:b/>
          <w:sz w:val="20"/>
          <w:szCs w:val="20"/>
        </w:rPr>
      </w:pPr>
    </w:p>
    <w:p w:rsidR="00B03527" w:rsidRDefault="00B03527" w:rsidP="00515967">
      <w:pPr>
        <w:rPr>
          <w:b/>
          <w:sz w:val="20"/>
          <w:szCs w:val="20"/>
        </w:rPr>
      </w:pPr>
    </w:p>
    <w:p w:rsidR="00016D00" w:rsidRPr="00016D00" w:rsidRDefault="00016D00" w:rsidP="00016D00">
      <w:pPr>
        <w:numPr>
          <w:ilvl w:val="1"/>
          <w:numId w:val="37"/>
        </w:numPr>
        <w:jc w:val="center"/>
        <w:rPr>
          <w:b/>
        </w:rPr>
      </w:pPr>
      <w:r w:rsidRPr="00016D00">
        <w:rPr>
          <w:b/>
        </w:rPr>
        <w:t xml:space="preserve"> РЕЙТИНГ </w:t>
      </w:r>
      <w:r>
        <w:rPr>
          <w:b/>
        </w:rPr>
        <w:t>Ф</w:t>
      </w:r>
      <w:r w:rsidRPr="00016D00">
        <w:rPr>
          <w:b/>
        </w:rPr>
        <w:t>ИЗИЧЕСКОГО РАЗВИТИЯ  ОБУЧАЮЩИХСЯ</w:t>
      </w:r>
    </w:p>
    <w:p w:rsidR="00EC02DE" w:rsidRDefault="003D47B1" w:rsidP="008E3F71">
      <w:pPr>
        <w:jc w:val="center"/>
        <w:rPr>
          <w:b/>
        </w:rPr>
      </w:pPr>
      <w:r>
        <w:rPr>
          <w:b/>
        </w:rPr>
        <w:t xml:space="preserve">в сравнении по годам: </w:t>
      </w:r>
      <w:r w:rsidR="000F62BA">
        <w:rPr>
          <w:b/>
        </w:rPr>
        <w:t>201</w:t>
      </w:r>
      <w:r w:rsidR="00016D00">
        <w:rPr>
          <w:b/>
        </w:rPr>
        <w:t>3</w:t>
      </w:r>
      <w:r w:rsidR="00936628">
        <w:rPr>
          <w:b/>
        </w:rPr>
        <w:t>-2014</w:t>
      </w:r>
      <w:r w:rsidR="003D573F">
        <w:rPr>
          <w:b/>
        </w:rPr>
        <w:t>-2015</w:t>
      </w:r>
      <w:r w:rsidR="00B55630">
        <w:rPr>
          <w:b/>
        </w:rPr>
        <w:t>гг.</w:t>
      </w:r>
    </w:p>
    <w:p w:rsidR="00E52146" w:rsidRDefault="00E52146" w:rsidP="003D47B1">
      <w:pPr>
        <w:rPr>
          <w:b/>
        </w:rPr>
      </w:pPr>
    </w:p>
    <w:p w:rsidR="00495AA0" w:rsidRDefault="00495AA0" w:rsidP="00495AA0">
      <w:pPr>
        <w:ind w:firstLine="720"/>
        <w:jc w:val="both"/>
      </w:pPr>
      <w:r>
        <w:t>Есл</w:t>
      </w:r>
      <w:r w:rsidR="00811FCE">
        <w:t xml:space="preserve">и сравнивать показатели уровня </w:t>
      </w:r>
      <w:r>
        <w:t xml:space="preserve">физического развития обучающихся  образовательных </w:t>
      </w:r>
      <w:r w:rsidR="003D573F">
        <w:t>организац</w:t>
      </w:r>
      <w:r>
        <w:t xml:space="preserve">ий </w:t>
      </w:r>
      <w:r w:rsidR="00936628">
        <w:t>города</w:t>
      </w:r>
      <w:r>
        <w:t xml:space="preserve"> за 3 года</w:t>
      </w:r>
      <w:r w:rsidR="00A12794">
        <w:t>,</w:t>
      </w:r>
      <w:r>
        <w:t xml:space="preserve"> то видно</w:t>
      </w:r>
      <w:r w:rsidR="00016D00">
        <w:t>,</w:t>
      </w:r>
      <w:r>
        <w:t xml:space="preserve"> что результаты уровня физического развития обучающихся </w:t>
      </w:r>
      <w:r w:rsidR="00F01B2E">
        <w:t xml:space="preserve">по всем </w:t>
      </w:r>
      <w:r w:rsidR="00F01B2E" w:rsidRPr="00811FCE">
        <w:t>показателям</w:t>
      </w:r>
      <w:r w:rsidR="003D573F">
        <w:t xml:space="preserve"> </w:t>
      </w:r>
      <w:r w:rsidR="00B55630" w:rsidRPr="00811FCE">
        <w:t xml:space="preserve"> (</w:t>
      </w:r>
      <w:r w:rsidR="00B55630" w:rsidRPr="00016D00">
        <w:rPr>
          <w:b/>
          <w:i/>
        </w:rPr>
        <w:t>таблица 19</w:t>
      </w:r>
      <w:r w:rsidR="00B55630" w:rsidRPr="00016D00">
        <w:t>)</w:t>
      </w:r>
      <w:r w:rsidR="00811FCE" w:rsidRPr="00016D00">
        <w:t>:</w:t>
      </w:r>
    </w:p>
    <w:p w:rsidR="00811FCE" w:rsidRPr="00E83F7D" w:rsidRDefault="003D573F" w:rsidP="00E83F7D">
      <w:pPr>
        <w:ind w:left="1440"/>
        <w:jc w:val="both"/>
      </w:pPr>
      <w:r>
        <w:rPr>
          <w:b/>
          <w:i/>
        </w:rPr>
        <w:t>Улуч</w:t>
      </w:r>
      <w:r w:rsidR="00811FCE" w:rsidRPr="00E83F7D">
        <w:rPr>
          <w:b/>
          <w:i/>
        </w:rPr>
        <w:t>шились:</w:t>
      </w:r>
    </w:p>
    <w:p w:rsidR="00811FCE" w:rsidRPr="00E83F7D" w:rsidRDefault="00811FCE" w:rsidP="00495AA0">
      <w:pPr>
        <w:ind w:firstLine="720"/>
        <w:jc w:val="both"/>
        <w:rPr>
          <w:b/>
          <w:i/>
        </w:rPr>
      </w:pPr>
      <w:r w:rsidRPr="00E83F7D">
        <w:t xml:space="preserve">- </w:t>
      </w:r>
      <w:r w:rsidR="003978D5" w:rsidRPr="00E83F7D">
        <w:t xml:space="preserve">дефицит массы тела </w:t>
      </w:r>
      <w:r w:rsidR="00BB6EF9" w:rsidRPr="00E83F7D">
        <w:rPr>
          <w:b/>
          <w:i/>
        </w:rPr>
        <w:t xml:space="preserve">- </w:t>
      </w:r>
      <w:r w:rsidR="003978D5" w:rsidRPr="00E83F7D">
        <w:rPr>
          <w:b/>
          <w:i/>
        </w:rPr>
        <w:t xml:space="preserve">на </w:t>
      </w:r>
      <w:r w:rsidR="003D573F">
        <w:rPr>
          <w:b/>
          <w:i/>
        </w:rPr>
        <w:t>1,8</w:t>
      </w:r>
      <w:r w:rsidRPr="00E83F7D">
        <w:rPr>
          <w:b/>
          <w:i/>
        </w:rPr>
        <w:t>%</w:t>
      </w:r>
      <w:r w:rsidR="00BB6EF9" w:rsidRPr="00E83F7D">
        <w:rPr>
          <w:b/>
          <w:i/>
        </w:rPr>
        <w:t>;</w:t>
      </w:r>
    </w:p>
    <w:p w:rsidR="003D573F" w:rsidRDefault="00811FCE" w:rsidP="003D573F">
      <w:pPr>
        <w:ind w:firstLine="720"/>
        <w:jc w:val="both"/>
        <w:rPr>
          <w:b/>
          <w:i/>
        </w:rPr>
      </w:pPr>
      <w:r w:rsidRPr="00E83F7D">
        <w:t>-</w:t>
      </w:r>
      <w:r w:rsidR="003978D5" w:rsidRPr="00E83F7D">
        <w:t>низкий рост</w:t>
      </w:r>
      <w:r w:rsidR="00C26003" w:rsidRPr="00E83F7D">
        <w:rPr>
          <w:b/>
          <w:i/>
        </w:rPr>
        <w:t xml:space="preserve"> </w:t>
      </w:r>
      <w:r w:rsidR="00BB6EF9" w:rsidRPr="00E83F7D">
        <w:rPr>
          <w:b/>
          <w:i/>
        </w:rPr>
        <w:t xml:space="preserve">- </w:t>
      </w:r>
      <w:r w:rsidR="003978D5" w:rsidRPr="00E83F7D">
        <w:rPr>
          <w:b/>
          <w:i/>
        </w:rPr>
        <w:t xml:space="preserve">на  </w:t>
      </w:r>
      <w:r w:rsidR="003D573F">
        <w:rPr>
          <w:b/>
          <w:i/>
        </w:rPr>
        <w:t>0,3</w:t>
      </w:r>
      <w:r w:rsidRPr="00E83F7D">
        <w:rPr>
          <w:b/>
          <w:i/>
        </w:rPr>
        <w:t>%</w:t>
      </w:r>
      <w:r w:rsidR="000F1B71">
        <w:rPr>
          <w:b/>
          <w:i/>
        </w:rPr>
        <w:t>;</w:t>
      </w:r>
    </w:p>
    <w:p w:rsidR="003D573F" w:rsidRPr="00E83F7D" w:rsidRDefault="003D573F" w:rsidP="003D573F">
      <w:pPr>
        <w:ind w:firstLine="720"/>
        <w:jc w:val="both"/>
        <w:rPr>
          <w:b/>
          <w:i/>
        </w:rPr>
      </w:pPr>
      <w:r w:rsidRPr="00E83F7D">
        <w:t>-</w:t>
      </w:r>
      <w:r>
        <w:t>из</w:t>
      </w:r>
      <w:r w:rsidRPr="00E83F7D">
        <w:t xml:space="preserve">быток массы тела - </w:t>
      </w:r>
      <w:r w:rsidRPr="00E83F7D">
        <w:rPr>
          <w:b/>
          <w:i/>
        </w:rPr>
        <w:t xml:space="preserve">на </w:t>
      </w:r>
      <w:r>
        <w:rPr>
          <w:b/>
          <w:i/>
        </w:rPr>
        <w:t>1,3</w:t>
      </w:r>
      <w:r w:rsidRPr="00E83F7D">
        <w:rPr>
          <w:b/>
          <w:i/>
        </w:rPr>
        <w:t>%.</w:t>
      </w:r>
    </w:p>
    <w:p w:rsidR="000F1B71" w:rsidRPr="00E83F7D" w:rsidRDefault="000F1B71" w:rsidP="00495AA0">
      <w:pPr>
        <w:ind w:firstLine="720"/>
        <w:jc w:val="both"/>
      </w:pPr>
      <w:r w:rsidRPr="000F1B71">
        <w:rPr>
          <w:i/>
        </w:rPr>
        <w:t xml:space="preserve">- нормальное физическое развитие </w:t>
      </w:r>
      <w:r w:rsidR="003D573F">
        <w:rPr>
          <w:b/>
          <w:i/>
        </w:rPr>
        <w:t>- на 3,4</w:t>
      </w:r>
      <w:r>
        <w:rPr>
          <w:b/>
          <w:i/>
        </w:rPr>
        <w:t>%.</w:t>
      </w:r>
    </w:p>
    <w:p w:rsidR="00811FCE" w:rsidRDefault="00811FCE" w:rsidP="00811FCE">
      <w:pPr>
        <w:ind w:firstLine="720"/>
        <w:rPr>
          <w:b/>
        </w:rPr>
      </w:pPr>
    </w:p>
    <w:p w:rsidR="00495AA0" w:rsidRDefault="00B55630" w:rsidP="00A12794">
      <w:pPr>
        <w:jc w:val="center"/>
        <w:rPr>
          <w:b/>
        </w:rPr>
      </w:pPr>
      <w:r>
        <w:rPr>
          <w:b/>
        </w:rPr>
        <w:t>Р</w:t>
      </w:r>
      <w:r w:rsidR="00495AA0">
        <w:rPr>
          <w:b/>
        </w:rPr>
        <w:t>езульта</w:t>
      </w:r>
      <w:r w:rsidR="005350B3">
        <w:rPr>
          <w:b/>
        </w:rPr>
        <w:t xml:space="preserve">ты уровня физического развития </w:t>
      </w:r>
      <w:r w:rsidR="00495AA0">
        <w:rPr>
          <w:b/>
        </w:rPr>
        <w:t>обучающихся общеобразовательных учрежден</w:t>
      </w:r>
      <w:r>
        <w:rPr>
          <w:b/>
        </w:rPr>
        <w:t>ий</w:t>
      </w:r>
      <w:r w:rsidR="00495AA0">
        <w:rPr>
          <w:b/>
        </w:rPr>
        <w:t xml:space="preserve"> </w:t>
      </w:r>
      <w:r>
        <w:rPr>
          <w:b/>
        </w:rPr>
        <w:t>в сравнении по годам</w:t>
      </w:r>
    </w:p>
    <w:p w:rsidR="00495AA0" w:rsidRPr="008E3F71" w:rsidRDefault="00495AA0" w:rsidP="00495AA0">
      <w:pPr>
        <w:ind w:firstLine="708"/>
        <w:jc w:val="right"/>
        <w:rPr>
          <w:b/>
          <w:color w:val="FF0000"/>
          <w:sz w:val="20"/>
          <w:szCs w:val="20"/>
        </w:rPr>
      </w:pPr>
      <w:r w:rsidRPr="008E3F71">
        <w:rPr>
          <w:b/>
          <w:color w:val="FF0000"/>
          <w:sz w:val="20"/>
          <w:szCs w:val="20"/>
        </w:rPr>
        <w:t>Таблица  19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1521"/>
        <w:gridCol w:w="1419"/>
        <w:gridCol w:w="1419"/>
        <w:gridCol w:w="1141"/>
      </w:tblGrid>
      <w:tr w:rsidR="003D573F" w:rsidTr="003D573F">
        <w:trPr>
          <w:trHeight w:val="43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D573F" w:rsidRPr="00B55630" w:rsidRDefault="003D573F" w:rsidP="00B55630">
            <w:pPr>
              <w:jc w:val="center"/>
              <w:rPr>
                <w:b/>
              </w:rPr>
            </w:pPr>
            <w:r w:rsidRPr="00B55630">
              <w:rPr>
                <w:b/>
              </w:rPr>
              <w:t>Уровень физического развития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2013г.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2014г.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D573F" w:rsidRDefault="003D573F" w:rsidP="002B051C">
            <w:pPr>
              <w:jc w:val="center"/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D573F" w:rsidRDefault="003D573F" w:rsidP="00563588">
            <w:pPr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3D573F" w:rsidTr="003D573F"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F" w:rsidRPr="00726BC0" w:rsidRDefault="003D573F" w:rsidP="001C0CDD">
            <w:pPr>
              <w:jc w:val="center"/>
              <w:rPr>
                <w:b/>
                <w:i/>
              </w:rPr>
            </w:pPr>
            <w:r w:rsidRPr="00726BC0">
              <w:rPr>
                <w:b/>
                <w:i/>
              </w:rPr>
              <w:t>нормальное  физическое развитие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69,3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F" w:rsidRDefault="003D573F" w:rsidP="002B051C">
            <w:pPr>
              <w:jc w:val="center"/>
              <w:rPr>
                <w:b/>
              </w:rPr>
            </w:pPr>
            <w:r>
              <w:rPr>
                <w:b/>
              </w:rPr>
              <w:t>70,3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3F" w:rsidRPr="00C47B2D" w:rsidRDefault="003D573F" w:rsidP="003D573F">
            <w:pPr>
              <w:jc w:val="center"/>
              <w:rPr>
                <w:b/>
                <w:i/>
                <w:highlight w:val="green"/>
              </w:rPr>
            </w:pPr>
            <w:r>
              <w:rPr>
                <w:b/>
                <w:i/>
                <w:highlight w:val="green"/>
              </w:rPr>
              <w:t>+3,4</w:t>
            </w:r>
          </w:p>
        </w:tc>
      </w:tr>
      <w:tr w:rsidR="003D573F" w:rsidTr="003D573F"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726BC0" w:rsidRDefault="003D573F" w:rsidP="001C0CDD">
            <w:pPr>
              <w:jc w:val="center"/>
              <w:rPr>
                <w:b/>
                <w:i/>
              </w:rPr>
            </w:pPr>
            <w:r w:rsidRPr="00726BC0">
              <w:rPr>
                <w:b/>
                <w:i/>
              </w:rPr>
              <w:t>дефицит массы тела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1C0CDD" w:rsidRDefault="003D573F" w:rsidP="00492B8B">
            <w:pPr>
              <w:jc w:val="center"/>
              <w:rPr>
                <w:b/>
              </w:rPr>
            </w:pPr>
            <w:r w:rsidRPr="001C0CDD">
              <w:rPr>
                <w:b/>
              </w:rPr>
              <w:t>12,5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1C0CDD" w:rsidRDefault="003D573F" w:rsidP="002B051C">
            <w:pPr>
              <w:jc w:val="center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3F" w:rsidRPr="00C47B2D" w:rsidRDefault="003D573F" w:rsidP="00F002C7">
            <w:pPr>
              <w:jc w:val="center"/>
              <w:rPr>
                <w:b/>
                <w:i/>
                <w:highlight w:val="green"/>
              </w:rPr>
            </w:pPr>
            <w:r>
              <w:rPr>
                <w:b/>
                <w:i/>
                <w:highlight w:val="green"/>
              </w:rPr>
              <w:t>-1,8</w:t>
            </w:r>
          </w:p>
        </w:tc>
      </w:tr>
      <w:tr w:rsidR="003D573F" w:rsidTr="003D573F"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D573F" w:rsidRPr="00726BC0" w:rsidRDefault="003D573F" w:rsidP="001C0CDD">
            <w:pPr>
              <w:jc w:val="center"/>
              <w:rPr>
                <w:b/>
                <w:i/>
              </w:rPr>
            </w:pPr>
            <w:r w:rsidRPr="00726BC0">
              <w:rPr>
                <w:b/>
                <w:i/>
              </w:rPr>
              <w:t>избыток массы тела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D573F" w:rsidRPr="001C0CDD" w:rsidRDefault="003D573F" w:rsidP="00492B8B">
            <w:pPr>
              <w:jc w:val="center"/>
              <w:rPr>
                <w:b/>
              </w:rPr>
            </w:pPr>
            <w:r w:rsidRPr="001C0CDD">
              <w:rPr>
                <w:b/>
              </w:rPr>
              <w:t>9,8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D573F" w:rsidRPr="001C0CDD" w:rsidRDefault="003D573F" w:rsidP="002B051C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3F" w:rsidRPr="00C47B2D" w:rsidRDefault="003D573F" w:rsidP="003D573F">
            <w:pPr>
              <w:jc w:val="center"/>
              <w:rPr>
                <w:b/>
                <w:i/>
                <w:highlight w:val="green"/>
              </w:rPr>
            </w:pPr>
            <w:r>
              <w:rPr>
                <w:b/>
                <w:i/>
                <w:highlight w:val="green"/>
              </w:rPr>
              <w:t>-1,3</w:t>
            </w:r>
          </w:p>
        </w:tc>
      </w:tr>
      <w:tr w:rsidR="003D573F" w:rsidTr="003D573F"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726BC0" w:rsidRDefault="003D573F" w:rsidP="001C0CDD">
            <w:pPr>
              <w:jc w:val="center"/>
              <w:rPr>
                <w:b/>
                <w:i/>
              </w:rPr>
            </w:pPr>
            <w:r w:rsidRPr="00726BC0">
              <w:rPr>
                <w:b/>
                <w:i/>
              </w:rPr>
              <w:t>имеют низкий рост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1C0CDD" w:rsidRDefault="003D573F" w:rsidP="00492B8B">
            <w:pPr>
              <w:jc w:val="center"/>
              <w:rPr>
                <w:b/>
              </w:rPr>
            </w:pPr>
            <w:r w:rsidRPr="001C0CDD">
              <w:rPr>
                <w:b/>
              </w:rPr>
              <w:t>10,8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Default="003D573F" w:rsidP="00492B8B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73F" w:rsidRPr="001C0CDD" w:rsidRDefault="003D573F" w:rsidP="002B051C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73F" w:rsidRPr="00C47B2D" w:rsidRDefault="003D573F" w:rsidP="00F002C7">
            <w:pPr>
              <w:jc w:val="center"/>
              <w:rPr>
                <w:b/>
                <w:i/>
                <w:highlight w:val="green"/>
              </w:rPr>
            </w:pPr>
            <w:r>
              <w:rPr>
                <w:b/>
                <w:i/>
                <w:highlight w:val="green"/>
              </w:rPr>
              <w:t>-0,3</w:t>
            </w:r>
          </w:p>
        </w:tc>
      </w:tr>
    </w:tbl>
    <w:p w:rsidR="002F228D" w:rsidRDefault="002F228D" w:rsidP="00515967">
      <w:pPr>
        <w:jc w:val="both"/>
      </w:pPr>
    </w:p>
    <w:p w:rsidR="00515967" w:rsidRDefault="00515967" w:rsidP="00515967">
      <w:pPr>
        <w:jc w:val="both"/>
      </w:pPr>
    </w:p>
    <w:p w:rsidR="00616794" w:rsidRPr="007A2F21" w:rsidRDefault="00973151" w:rsidP="00BB2A32">
      <w:pPr>
        <w:tabs>
          <w:tab w:val="left" w:pos="1080"/>
        </w:tabs>
        <w:jc w:val="both"/>
        <w:rPr>
          <w:color w:val="FF0000"/>
        </w:rPr>
      </w:pPr>
      <w:r>
        <w:rPr>
          <w:b/>
          <w:i/>
        </w:rPr>
        <w:tab/>
      </w:r>
    </w:p>
    <w:tbl>
      <w:tblPr>
        <w:tblW w:w="0" w:type="auto"/>
        <w:shd w:val="clear" w:color="auto" w:fill="F3F3F3"/>
        <w:tblLook w:val="01E0"/>
      </w:tblPr>
      <w:tblGrid>
        <w:gridCol w:w="6501"/>
        <w:gridCol w:w="3070"/>
      </w:tblGrid>
      <w:tr w:rsidR="002F228D" w:rsidRPr="00C148CD">
        <w:tc>
          <w:tcPr>
            <w:tcW w:w="6501" w:type="dxa"/>
            <w:shd w:val="clear" w:color="auto" w:fill="F3F3F3"/>
          </w:tcPr>
          <w:p w:rsidR="00756D7B" w:rsidRDefault="002037A5" w:rsidP="00C946BE">
            <w:pPr>
              <w:tabs>
                <w:tab w:val="left" w:pos="1080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3990975" cy="1514475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:rsidR="002F228D" w:rsidRPr="00C148CD" w:rsidRDefault="002F228D" w:rsidP="00C946BE">
            <w:pPr>
              <w:tabs>
                <w:tab w:val="left" w:pos="1080"/>
              </w:tabs>
              <w:jc w:val="both"/>
              <w:rPr>
                <w:b/>
                <w:i/>
              </w:rPr>
            </w:pPr>
          </w:p>
        </w:tc>
        <w:tc>
          <w:tcPr>
            <w:tcW w:w="3070" w:type="dxa"/>
            <w:shd w:val="clear" w:color="auto" w:fill="F3F3F3"/>
          </w:tcPr>
          <w:p w:rsidR="002F228D" w:rsidRPr="00C148CD" w:rsidRDefault="002F228D" w:rsidP="00C946BE">
            <w:pPr>
              <w:jc w:val="both"/>
              <w:rPr>
                <w:b/>
                <w:sz w:val="20"/>
                <w:szCs w:val="20"/>
              </w:rPr>
            </w:pPr>
          </w:p>
          <w:p w:rsidR="002F228D" w:rsidRPr="00C148CD" w:rsidRDefault="002F228D" w:rsidP="00C946BE">
            <w:pPr>
              <w:jc w:val="both"/>
              <w:rPr>
                <w:b/>
                <w:sz w:val="20"/>
                <w:szCs w:val="20"/>
              </w:rPr>
            </w:pPr>
          </w:p>
          <w:p w:rsidR="002F228D" w:rsidRPr="00C148CD" w:rsidRDefault="002F228D" w:rsidP="00C946BE">
            <w:pPr>
              <w:jc w:val="both"/>
              <w:rPr>
                <w:b/>
                <w:sz w:val="20"/>
                <w:szCs w:val="20"/>
              </w:rPr>
            </w:pPr>
          </w:p>
          <w:p w:rsidR="002F228D" w:rsidRPr="00C148CD" w:rsidRDefault="002F228D" w:rsidP="00C946BE">
            <w:pPr>
              <w:jc w:val="both"/>
              <w:rPr>
                <w:b/>
                <w:sz w:val="20"/>
                <w:szCs w:val="20"/>
              </w:rPr>
            </w:pPr>
          </w:p>
          <w:p w:rsidR="002F228D" w:rsidRPr="008E3F71" w:rsidRDefault="002F228D" w:rsidP="00C946B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2F228D" w:rsidRPr="00C148CD" w:rsidRDefault="002F228D" w:rsidP="00C946BE">
            <w:pPr>
              <w:jc w:val="both"/>
              <w:rPr>
                <w:b/>
                <w:sz w:val="20"/>
                <w:szCs w:val="20"/>
              </w:rPr>
            </w:pPr>
            <w:r w:rsidRPr="008E3F71">
              <w:rPr>
                <w:b/>
                <w:color w:val="FF0000"/>
                <w:sz w:val="20"/>
                <w:szCs w:val="20"/>
              </w:rPr>
              <w:t xml:space="preserve">Рис. </w:t>
            </w:r>
            <w:r w:rsidR="00616794" w:rsidRPr="008E3F71">
              <w:rPr>
                <w:b/>
                <w:color w:val="FF0000"/>
                <w:sz w:val="20"/>
                <w:szCs w:val="20"/>
              </w:rPr>
              <w:t>3</w:t>
            </w:r>
            <w:r w:rsidR="00E010CA" w:rsidRPr="008E3F71">
              <w:rPr>
                <w:b/>
                <w:color w:val="FF0000"/>
                <w:sz w:val="20"/>
                <w:szCs w:val="20"/>
              </w:rPr>
              <w:t>4</w:t>
            </w:r>
            <w:r w:rsidRPr="008E3F71">
              <w:rPr>
                <w:b/>
                <w:color w:val="FF0000"/>
                <w:sz w:val="20"/>
                <w:szCs w:val="20"/>
              </w:rPr>
              <w:t xml:space="preserve">.  </w:t>
            </w:r>
            <w:r w:rsidRPr="00C148CD">
              <w:rPr>
                <w:b/>
                <w:sz w:val="20"/>
                <w:szCs w:val="20"/>
              </w:rPr>
              <w:t>Нормальное физическое развитие обучающихся в сравнении по годам (в %).</w:t>
            </w:r>
          </w:p>
          <w:p w:rsidR="002F228D" w:rsidRPr="00C148CD" w:rsidRDefault="002F228D" w:rsidP="00C946BE">
            <w:pPr>
              <w:tabs>
                <w:tab w:val="left" w:pos="1080"/>
              </w:tabs>
              <w:jc w:val="both"/>
              <w:rPr>
                <w:b/>
                <w:i/>
              </w:rPr>
            </w:pPr>
          </w:p>
        </w:tc>
      </w:tr>
    </w:tbl>
    <w:p w:rsidR="002F228D" w:rsidRDefault="002F228D" w:rsidP="00515967">
      <w:pPr>
        <w:jc w:val="both"/>
      </w:pPr>
    </w:p>
    <w:p w:rsidR="003837A7" w:rsidRPr="0027507D" w:rsidRDefault="008E3F71" w:rsidP="006E348A">
      <w:pPr>
        <w:ind w:firstLine="708"/>
        <w:jc w:val="center"/>
        <w:rPr>
          <w:b/>
        </w:rPr>
      </w:pPr>
      <w:r w:rsidRPr="0027507D">
        <w:rPr>
          <w:b/>
        </w:rPr>
        <w:t>Выводы и рекомендации</w:t>
      </w:r>
    </w:p>
    <w:p w:rsidR="00B17EBC" w:rsidRPr="0027507D" w:rsidRDefault="00B17EBC" w:rsidP="00B17EBC">
      <w:pPr>
        <w:ind w:firstLine="540"/>
      </w:pPr>
      <w:r w:rsidRPr="0027507D">
        <w:t xml:space="preserve">В мониторинговом исследовании уровня физической подготовленности в </w:t>
      </w:r>
      <w:r w:rsidR="008E3F71" w:rsidRPr="0027507D">
        <w:rPr>
          <w:b/>
          <w:i/>
        </w:rPr>
        <w:t>201</w:t>
      </w:r>
      <w:r w:rsidR="0088712B">
        <w:rPr>
          <w:b/>
          <w:i/>
        </w:rPr>
        <w:t>5</w:t>
      </w:r>
      <w:r w:rsidRPr="0027507D">
        <w:rPr>
          <w:b/>
          <w:i/>
        </w:rPr>
        <w:t>- 201</w:t>
      </w:r>
      <w:r w:rsidR="0088712B">
        <w:rPr>
          <w:b/>
          <w:i/>
        </w:rPr>
        <w:t>6</w:t>
      </w:r>
      <w:r w:rsidR="00204906">
        <w:rPr>
          <w:b/>
          <w:i/>
        </w:rPr>
        <w:t xml:space="preserve"> </w:t>
      </w:r>
      <w:r w:rsidRPr="0027507D">
        <w:rPr>
          <w:b/>
          <w:i/>
        </w:rPr>
        <w:t>учебном году</w:t>
      </w:r>
      <w:r w:rsidRPr="0027507D">
        <w:t xml:space="preserve">  приняли участие</w:t>
      </w:r>
      <w:r w:rsidR="008E3F71" w:rsidRPr="0027507D">
        <w:t xml:space="preserve">  </w:t>
      </w:r>
      <w:r w:rsidR="008950A8">
        <w:t xml:space="preserve">95,3% </w:t>
      </w:r>
      <w:r w:rsidRPr="0027507D">
        <w:t xml:space="preserve">. </w:t>
      </w:r>
    </w:p>
    <w:p w:rsidR="00DB295A" w:rsidRPr="0027507D" w:rsidRDefault="00C61233" w:rsidP="00B17EBC">
      <w:pPr>
        <w:ind w:firstLine="540"/>
        <w:jc w:val="both"/>
        <w:rPr>
          <w:b/>
          <w:i/>
        </w:rPr>
      </w:pPr>
      <w:r w:rsidRPr="0027507D">
        <w:lastRenderedPageBreak/>
        <w:t xml:space="preserve">Если </w:t>
      </w:r>
      <w:r w:rsidRPr="0027507D">
        <w:rPr>
          <w:b/>
          <w:i/>
        </w:rPr>
        <w:t>сравнивать участие</w:t>
      </w:r>
      <w:r w:rsidRPr="0027507D">
        <w:t xml:space="preserve"> общеобразовательных учреждений в мониторинге  физической подготовленности обучающихся </w:t>
      </w:r>
      <w:r w:rsidR="00FF14EB">
        <w:t>с прошлым годом</w:t>
      </w:r>
      <w:r w:rsidRPr="0027507D">
        <w:t xml:space="preserve">, то </w:t>
      </w:r>
      <w:r w:rsidR="00BB6EF9" w:rsidRPr="0027507D">
        <w:t>оче</w:t>
      </w:r>
      <w:r w:rsidR="0027507D" w:rsidRPr="0027507D">
        <w:t xml:space="preserve">видно, что </w:t>
      </w:r>
      <w:r w:rsidRPr="0027507D">
        <w:t xml:space="preserve">процент участия  обучающихся </w:t>
      </w:r>
      <w:r w:rsidR="00FF14EB">
        <w:t xml:space="preserve">в текущем учебном году </w:t>
      </w:r>
      <w:r w:rsidR="00DC22B6">
        <w:t>повыс</w:t>
      </w:r>
      <w:r w:rsidR="00FF14EB">
        <w:t>ился с</w:t>
      </w:r>
      <w:r w:rsidR="0027507D" w:rsidRPr="0027507D">
        <w:rPr>
          <w:b/>
        </w:rPr>
        <w:t xml:space="preserve"> </w:t>
      </w:r>
      <w:r w:rsidR="008950A8">
        <w:rPr>
          <w:b/>
        </w:rPr>
        <w:t>94,6</w:t>
      </w:r>
      <w:r w:rsidR="00FF14EB">
        <w:rPr>
          <w:b/>
        </w:rPr>
        <w:t>%</w:t>
      </w:r>
      <w:r w:rsidR="00DC22B6">
        <w:rPr>
          <w:b/>
        </w:rPr>
        <w:t xml:space="preserve"> до 9</w:t>
      </w:r>
      <w:r w:rsidR="008950A8">
        <w:rPr>
          <w:b/>
        </w:rPr>
        <w:t>5</w:t>
      </w:r>
      <w:r w:rsidR="00DC22B6">
        <w:rPr>
          <w:b/>
        </w:rPr>
        <w:t>,</w:t>
      </w:r>
      <w:r w:rsidR="008950A8">
        <w:rPr>
          <w:b/>
        </w:rPr>
        <w:t>3</w:t>
      </w:r>
      <w:r w:rsidR="00DC22B6">
        <w:rPr>
          <w:b/>
        </w:rPr>
        <w:t>%</w:t>
      </w:r>
      <w:r w:rsidRPr="0027507D">
        <w:rPr>
          <w:b/>
        </w:rPr>
        <w:t>.</w:t>
      </w:r>
    </w:p>
    <w:p w:rsidR="00DF69CD" w:rsidRDefault="00DF69CD" w:rsidP="00DF69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507D">
        <w:rPr>
          <w:color w:val="000000"/>
        </w:rPr>
        <w:t>Результаты мониторингового исследования</w:t>
      </w:r>
      <w:r w:rsidR="00DC6AF6">
        <w:rPr>
          <w:color w:val="000000"/>
        </w:rPr>
        <w:t xml:space="preserve"> </w:t>
      </w:r>
      <w:r w:rsidRPr="0027507D">
        <w:rPr>
          <w:color w:val="000000"/>
        </w:rPr>
        <w:t>позволили выявить</w:t>
      </w:r>
      <w:r w:rsidR="00C61233" w:rsidRPr="0027507D">
        <w:rPr>
          <w:color w:val="000000"/>
        </w:rPr>
        <w:t xml:space="preserve"> следующее:</w:t>
      </w:r>
    </w:p>
    <w:p w:rsidR="00041390" w:rsidRDefault="00041390" w:rsidP="00DF69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41390" w:rsidRPr="002E46C4" w:rsidRDefault="00041390" w:rsidP="00041390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 xml:space="preserve">23,7% </w:t>
      </w:r>
      <w:r w:rsidRPr="002E46C4">
        <w:t>(</w:t>
      </w:r>
      <w:r>
        <w:t>944</w:t>
      </w:r>
      <w:r w:rsidRPr="002E46C4">
        <w:t>)  обучающихся</w:t>
      </w:r>
      <w:r w:rsidRPr="002E46C4">
        <w:rPr>
          <w:b/>
          <w:i/>
        </w:rPr>
        <w:t xml:space="preserve"> </w:t>
      </w:r>
      <w:r w:rsidRPr="002E46C4">
        <w:t>имеют</w:t>
      </w:r>
      <w:r w:rsidRPr="002E46C4">
        <w:rPr>
          <w:b/>
          <w:i/>
        </w:rPr>
        <w:t xml:space="preserve"> высокий</w:t>
      </w:r>
      <w:r w:rsidRPr="002E46C4">
        <w:t xml:space="preserve"> уровень физической подготовленности; </w:t>
      </w:r>
    </w:p>
    <w:p w:rsidR="00041390" w:rsidRPr="002E46C4" w:rsidRDefault="00041390" w:rsidP="00041390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>57</w:t>
      </w:r>
      <w:r w:rsidRPr="002E46C4">
        <w:rPr>
          <w:b/>
        </w:rPr>
        <w:t>%</w:t>
      </w:r>
      <w:r w:rsidRPr="002E46C4">
        <w:t xml:space="preserve"> (</w:t>
      </w:r>
      <w:r>
        <w:t>2273</w:t>
      </w:r>
      <w:r w:rsidRPr="002E46C4">
        <w:t xml:space="preserve">)  обучающихся   - </w:t>
      </w:r>
      <w:r w:rsidRPr="002E46C4">
        <w:rPr>
          <w:b/>
          <w:i/>
        </w:rPr>
        <w:t>средний</w:t>
      </w:r>
      <w:r w:rsidRPr="002E46C4">
        <w:t xml:space="preserve"> уровень физической подготовленности; </w:t>
      </w:r>
    </w:p>
    <w:p w:rsidR="00041390" w:rsidRPr="002E46C4" w:rsidRDefault="00041390" w:rsidP="00041390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rPr>
          <w:b/>
        </w:rPr>
        <w:t>19,3</w:t>
      </w:r>
      <w:r w:rsidRPr="002E46C4">
        <w:rPr>
          <w:b/>
        </w:rPr>
        <w:t>%</w:t>
      </w:r>
      <w:r w:rsidRPr="002E46C4">
        <w:t xml:space="preserve"> (</w:t>
      </w:r>
      <w:r>
        <w:t>770</w:t>
      </w:r>
      <w:r w:rsidRPr="002E46C4">
        <w:t xml:space="preserve">)  обучающихся   - </w:t>
      </w:r>
      <w:r w:rsidRPr="002E46C4">
        <w:rPr>
          <w:b/>
          <w:i/>
        </w:rPr>
        <w:t>низкий</w:t>
      </w:r>
      <w:r w:rsidRPr="002E46C4">
        <w:t xml:space="preserve"> уровень физической подготовленности. </w:t>
      </w:r>
    </w:p>
    <w:p w:rsidR="00AD237A" w:rsidRPr="0027507D" w:rsidRDefault="00AD237A" w:rsidP="00DF69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350B3" w:rsidRDefault="009A01AF" w:rsidP="009A01AF">
      <w:pPr>
        <w:tabs>
          <w:tab w:val="num" w:pos="709"/>
        </w:tabs>
        <w:jc w:val="both"/>
      </w:pPr>
      <w:r>
        <w:tab/>
        <w:t>Увеличилось количество обучающихся</w:t>
      </w:r>
      <w:r w:rsidR="005939DB">
        <w:t>, в сравнении с прошлым годом,</w:t>
      </w:r>
      <w:r>
        <w:t xml:space="preserve"> с высоким </w:t>
      </w:r>
      <w:r w:rsidR="00041390">
        <w:t xml:space="preserve"> и средним </w:t>
      </w:r>
      <w:r>
        <w:t xml:space="preserve">уровнем </w:t>
      </w:r>
      <w:r w:rsidR="00697195">
        <w:t xml:space="preserve">физической подготовленности, </w:t>
      </w:r>
      <w:r>
        <w:t>уменьшилось с низким.</w:t>
      </w:r>
    </w:p>
    <w:p w:rsidR="005350B3" w:rsidRPr="002E46C4" w:rsidRDefault="005350B3" w:rsidP="009A01AF">
      <w:pPr>
        <w:tabs>
          <w:tab w:val="num" w:pos="709"/>
        </w:tabs>
        <w:jc w:val="both"/>
      </w:pPr>
      <w:r>
        <w:tab/>
        <w:t xml:space="preserve">Качество физической подготовленности обучающихся в сравнении с данными предыдущего мониторинга </w:t>
      </w:r>
      <w:r w:rsidR="005939DB">
        <w:t xml:space="preserve">также </w:t>
      </w:r>
      <w:r w:rsidR="00697195">
        <w:t>повыс</w:t>
      </w:r>
      <w:r>
        <w:t>илось.</w:t>
      </w:r>
    </w:p>
    <w:p w:rsidR="00B17EBC" w:rsidRPr="005C6551" w:rsidRDefault="00BB6EF9" w:rsidP="005C6551">
      <w:pPr>
        <w:ind w:firstLine="709"/>
        <w:jc w:val="both"/>
        <w:rPr>
          <w:b/>
          <w:i/>
        </w:rPr>
      </w:pPr>
      <w:r w:rsidRPr="0027507D">
        <w:t>Б</w:t>
      </w:r>
      <w:r w:rsidR="00F436B3" w:rsidRPr="0027507D">
        <w:t xml:space="preserve">ыло проведено изучение уровня </w:t>
      </w:r>
      <w:r w:rsidR="00F436B3" w:rsidRPr="0027507D">
        <w:rPr>
          <w:b/>
        </w:rPr>
        <w:t>физического развития</w:t>
      </w:r>
      <w:r w:rsidR="00F436B3" w:rsidRPr="0027507D">
        <w:t xml:space="preserve">  </w:t>
      </w:r>
      <w:r w:rsidR="00F436B3" w:rsidRPr="0027507D">
        <w:rPr>
          <w:b/>
        </w:rPr>
        <w:t xml:space="preserve"> </w:t>
      </w:r>
      <w:r w:rsidR="005939DB">
        <w:t>4178</w:t>
      </w:r>
      <w:r w:rsidR="0027507D" w:rsidRPr="0027507D">
        <w:t xml:space="preserve"> обучающ</w:t>
      </w:r>
      <w:r w:rsidR="00697195">
        <w:t>их</w:t>
      </w:r>
      <w:r w:rsidR="00F436B3" w:rsidRPr="0027507D">
        <w:t xml:space="preserve">ся </w:t>
      </w:r>
      <w:r w:rsidR="00F436B3" w:rsidRPr="0027507D">
        <w:rPr>
          <w:b/>
          <w:i/>
        </w:rPr>
        <w:t>7-17 лет,</w:t>
      </w:r>
      <w:r w:rsidR="00F436B3" w:rsidRPr="0027507D">
        <w:t xml:space="preserve"> что составляет  </w:t>
      </w:r>
      <w:r w:rsidR="00697195">
        <w:rPr>
          <w:b/>
        </w:rPr>
        <w:t>9</w:t>
      </w:r>
      <w:r w:rsidR="005939DB">
        <w:rPr>
          <w:b/>
        </w:rPr>
        <w:t>9</w:t>
      </w:r>
      <w:r w:rsidR="00697195">
        <w:rPr>
          <w:b/>
        </w:rPr>
        <w:t>,9</w:t>
      </w:r>
      <w:r w:rsidR="00F436B3" w:rsidRPr="0027507D">
        <w:rPr>
          <w:b/>
        </w:rPr>
        <w:t>%.</w:t>
      </w:r>
    </w:p>
    <w:p w:rsidR="005C6551" w:rsidRDefault="009A01AF" w:rsidP="005C6551">
      <w:pPr>
        <w:ind w:firstLine="540"/>
        <w:jc w:val="both"/>
      </w:pPr>
      <w:r w:rsidRPr="00FE6B33">
        <w:rPr>
          <w:b/>
          <w:i/>
        </w:rPr>
        <w:t>Нормальное физическое развитие</w:t>
      </w:r>
      <w:r w:rsidRPr="00FE6B33">
        <w:t xml:space="preserve"> имеют </w:t>
      </w:r>
      <w:r w:rsidR="00697195">
        <w:rPr>
          <w:b/>
          <w:i/>
        </w:rPr>
        <w:t>2</w:t>
      </w:r>
      <w:r w:rsidR="005939DB">
        <w:rPr>
          <w:b/>
          <w:i/>
        </w:rPr>
        <w:t>937</w:t>
      </w:r>
      <w:r>
        <w:rPr>
          <w:b/>
          <w:i/>
        </w:rPr>
        <w:t xml:space="preserve"> </w:t>
      </w:r>
      <w:r w:rsidRPr="00FE6B33">
        <w:t>обучающихся,  что составляет</w:t>
      </w:r>
      <w:r>
        <w:t xml:space="preserve"> </w:t>
      </w:r>
      <w:r w:rsidR="005939DB">
        <w:t>70</w:t>
      </w:r>
      <w:r w:rsidR="00697195">
        <w:t>,3</w:t>
      </w:r>
      <w:r>
        <w:t xml:space="preserve">% </w:t>
      </w:r>
      <w:r w:rsidRPr="00FE6B33">
        <w:t xml:space="preserve"> </w:t>
      </w:r>
      <w:r>
        <w:t xml:space="preserve">и на </w:t>
      </w:r>
      <w:r w:rsidR="005939DB">
        <w:t>1</w:t>
      </w:r>
      <w:r w:rsidR="00697195">
        <w:t xml:space="preserve">% больше </w:t>
      </w:r>
      <w:r>
        <w:t>прошлого учебного года</w:t>
      </w:r>
      <w:r w:rsidR="005C6551">
        <w:t>.</w:t>
      </w:r>
    </w:p>
    <w:p w:rsidR="005C6551" w:rsidRDefault="005C6551" w:rsidP="00F436B3">
      <w:pPr>
        <w:ind w:firstLine="540"/>
        <w:jc w:val="both"/>
        <w:rPr>
          <w:b/>
          <w:i/>
          <w:highlight w:val="green"/>
        </w:rPr>
      </w:pPr>
    </w:p>
    <w:p w:rsidR="00DF69CD" w:rsidRPr="003F090B" w:rsidRDefault="00675654" w:rsidP="00F33458">
      <w:pPr>
        <w:ind w:firstLine="708"/>
        <w:jc w:val="both"/>
      </w:pPr>
      <w:r w:rsidRPr="003F090B">
        <w:rPr>
          <w:b/>
          <w:i/>
          <w:color w:val="000000"/>
        </w:rPr>
        <w:t>П</w:t>
      </w:r>
      <w:r w:rsidR="00DF69CD" w:rsidRPr="003F090B">
        <w:rPr>
          <w:b/>
          <w:i/>
        </w:rPr>
        <w:t>роблем</w:t>
      </w:r>
      <w:r w:rsidR="003C3D22" w:rsidRPr="003F090B">
        <w:rPr>
          <w:b/>
          <w:i/>
        </w:rPr>
        <w:t>а</w:t>
      </w:r>
      <w:r w:rsidR="00DF69CD" w:rsidRPr="003F090B">
        <w:rPr>
          <w:b/>
          <w:i/>
        </w:rPr>
        <w:t xml:space="preserve"> достоверности данных </w:t>
      </w:r>
      <w:r w:rsidR="00DF69CD" w:rsidRPr="003F090B">
        <w:t xml:space="preserve">тестирования обучающихся, получаемых в ходе информационного обмена между учебными заведениями и </w:t>
      </w:r>
      <w:r w:rsidRPr="003F090B">
        <w:t>отделом образования</w:t>
      </w:r>
      <w:r w:rsidR="00096509" w:rsidRPr="003F090B">
        <w:t>,</w:t>
      </w:r>
      <w:r w:rsidRPr="003F090B">
        <w:t xml:space="preserve"> </w:t>
      </w:r>
      <w:r w:rsidR="003C3D22" w:rsidRPr="003F090B">
        <w:t>остается.</w:t>
      </w:r>
    </w:p>
    <w:p w:rsidR="00E85328" w:rsidRPr="003F090B" w:rsidRDefault="008F5DBE" w:rsidP="00E85328">
      <w:pPr>
        <w:ind w:firstLine="709"/>
        <w:jc w:val="both"/>
        <w:rPr>
          <w:color w:val="FF0000"/>
        </w:rPr>
      </w:pPr>
      <w:r w:rsidRPr="003F090B">
        <w:t>Вызыв</w:t>
      </w:r>
      <w:r w:rsidR="00F436B3" w:rsidRPr="003F090B">
        <w:t>а</w:t>
      </w:r>
      <w:r w:rsidR="00DF69CD" w:rsidRPr="003F090B">
        <w:t>ют</w:t>
      </w:r>
      <w:r w:rsidR="003C3D22" w:rsidRPr="003F090B">
        <w:t xml:space="preserve"> </w:t>
      </w:r>
      <w:r w:rsidRPr="003F090B">
        <w:rPr>
          <w:b/>
          <w:i/>
        </w:rPr>
        <w:t>сомнения</w:t>
      </w:r>
      <w:r w:rsidRPr="003F090B">
        <w:t xml:space="preserve"> </w:t>
      </w:r>
      <w:r w:rsidR="003C3D22" w:rsidRPr="003F090B">
        <w:rPr>
          <w:b/>
          <w:i/>
        </w:rPr>
        <w:t>высокие</w:t>
      </w:r>
      <w:r w:rsidR="00F436B3" w:rsidRPr="003F090B">
        <w:rPr>
          <w:b/>
          <w:i/>
        </w:rPr>
        <w:t xml:space="preserve"> проценты</w:t>
      </w:r>
      <w:r w:rsidR="00BB6EF9" w:rsidRPr="003F090B">
        <w:t xml:space="preserve"> результат</w:t>
      </w:r>
      <w:r w:rsidR="009A01AF" w:rsidRPr="003F090B">
        <w:t>ов</w:t>
      </w:r>
      <w:r w:rsidRPr="003F090B">
        <w:rPr>
          <w:b/>
          <w:i/>
        </w:rPr>
        <w:t xml:space="preserve"> </w:t>
      </w:r>
      <w:r w:rsidR="00626E81" w:rsidRPr="003F090B">
        <w:rPr>
          <w:b/>
          <w:i/>
        </w:rPr>
        <w:t xml:space="preserve">высокого и низкого </w:t>
      </w:r>
      <w:r w:rsidRPr="003F090B">
        <w:t xml:space="preserve">уровня физической подготовленности обучающихся </w:t>
      </w:r>
      <w:r w:rsidR="000E3428" w:rsidRPr="003F090B">
        <w:t>16-17 лет в обеих школах</w:t>
      </w:r>
      <w:r w:rsidR="00F436B3" w:rsidRPr="003F090B">
        <w:t>.</w:t>
      </w:r>
      <w:r w:rsidR="0068710C" w:rsidRPr="003F090B">
        <w:t xml:space="preserve"> </w:t>
      </w:r>
    </w:p>
    <w:p w:rsidR="00DF528F" w:rsidRPr="0019104F" w:rsidRDefault="00DF528F" w:rsidP="0042283F">
      <w:pPr>
        <w:autoSpaceDE w:val="0"/>
        <w:autoSpaceDN w:val="0"/>
        <w:adjustRightInd w:val="0"/>
        <w:ind w:firstLine="709"/>
        <w:jc w:val="both"/>
        <w:rPr>
          <w:color w:val="000000"/>
          <w:highlight w:val="green"/>
        </w:rPr>
      </w:pPr>
    </w:p>
    <w:p w:rsidR="00DF528F" w:rsidRPr="00096509" w:rsidRDefault="009D1F59" w:rsidP="0042283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555554" w:rsidRPr="00096509">
        <w:rPr>
          <w:color w:val="000000"/>
        </w:rPr>
        <w:t xml:space="preserve">1. </w:t>
      </w:r>
      <w:r w:rsidR="0042283F" w:rsidRPr="00096509">
        <w:rPr>
          <w:color w:val="000000"/>
        </w:rPr>
        <w:t xml:space="preserve">Руководителям </w:t>
      </w:r>
      <w:r w:rsidRPr="00096509">
        <w:rPr>
          <w:color w:val="000000"/>
        </w:rPr>
        <w:t>общеобразовательных учреждений</w:t>
      </w:r>
      <w:r w:rsidR="0042283F" w:rsidRPr="00096509">
        <w:rPr>
          <w:color w:val="000000"/>
        </w:rPr>
        <w:t>:</w:t>
      </w:r>
    </w:p>
    <w:p w:rsidR="009D1F59" w:rsidRPr="00096509" w:rsidRDefault="00555554" w:rsidP="009D1F59">
      <w:pPr>
        <w:ind w:firstLine="708"/>
        <w:jc w:val="both"/>
      </w:pPr>
      <w:r w:rsidRPr="00096509">
        <w:t>1.</w:t>
      </w:r>
      <w:r w:rsidR="009D1F59" w:rsidRPr="00096509">
        <w:t>1.Использовать результаты мониторинга при планировании работы по сохранению и укреплению здоровья школьников и разработке программ по физической культуре;</w:t>
      </w:r>
    </w:p>
    <w:p w:rsidR="00096509" w:rsidRPr="00096509" w:rsidRDefault="00555554" w:rsidP="009D1F59">
      <w:pPr>
        <w:ind w:firstLine="708"/>
        <w:jc w:val="both"/>
      </w:pPr>
      <w:r w:rsidRPr="00096509">
        <w:t>1.</w:t>
      </w:r>
      <w:r w:rsidR="00096509" w:rsidRPr="00096509">
        <w:t>2.Проанализировать результаты мониторинга по общеобразовательному учреждению, обсудить на совещаниях при директоре, методических объединениях учите</w:t>
      </w:r>
      <w:r w:rsidR="00D05234">
        <w:t>лей физической культуры (до 01.03</w:t>
      </w:r>
      <w:r w:rsidR="00096509" w:rsidRPr="00096509">
        <w:t>.201</w:t>
      </w:r>
      <w:r w:rsidR="00195560">
        <w:t>6</w:t>
      </w:r>
      <w:r w:rsidR="00096509" w:rsidRPr="00096509">
        <w:t>).</w:t>
      </w:r>
    </w:p>
    <w:p w:rsidR="009D1F59" w:rsidRPr="00096509" w:rsidRDefault="00096509" w:rsidP="009D1F59">
      <w:pPr>
        <w:ind w:firstLine="708"/>
        <w:jc w:val="both"/>
      </w:pPr>
      <w:r w:rsidRPr="00096509">
        <w:t xml:space="preserve">1.3. </w:t>
      </w:r>
      <w:r w:rsidR="009D1F59" w:rsidRPr="00096509">
        <w:t>Держать на личном контроле проведение мониторинга учителями физической культуры по корпусам школ (постоянно).</w:t>
      </w:r>
    </w:p>
    <w:p w:rsidR="009D1F59" w:rsidRPr="00096509" w:rsidRDefault="00555554" w:rsidP="009D1F59">
      <w:pPr>
        <w:ind w:firstLine="708"/>
        <w:jc w:val="both"/>
      </w:pPr>
      <w:r w:rsidRPr="00096509">
        <w:t>2</w:t>
      </w:r>
      <w:r w:rsidR="009D1F59" w:rsidRPr="00096509">
        <w:t xml:space="preserve">. Отделу образования (Григорьев), МКУ "ИМЦ" (Никачева) </w:t>
      </w:r>
      <w:r w:rsidR="0030707B">
        <w:t xml:space="preserve">обсудить на ближайшем заседании городского методического объединения </w:t>
      </w:r>
      <w:r w:rsidR="009D1F59" w:rsidRPr="00096509">
        <w:t>учител</w:t>
      </w:r>
      <w:r w:rsidR="0030707B">
        <w:t>ей</w:t>
      </w:r>
      <w:r w:rsidR="009D1F59" w:rsidRPr="00096509">
        <w:t xml:space="preserve"> физической культуры </w:t>
      </w:r>
      <w:r w:rsidR="0030707B">
        <w:t>результаты</w:t>
      </w:r>
      <w:r w:rsidR="009D1F59" w:rsidRPr="00096509">
        <w:t xml:space="preserve"> мониторинга физической подготовленности и физического развития обучающихся</w:t>
      </w:r>
      <w:r w:rsidRPr="00096509">
        <w:t xml:space="preserve"> </w:t>
      </w:r>
      <w:r w:rsidR="0030707B">
        <w:t>за 2015-2016 уч.г.</w:t>
      </w:r>
    </w:p>
    <w:p w:rsidR="009D1F59" w:rsidRPr="00096509" w:rsidRDefault="00555554" w:rsidP="009D1F59">
      <w:pPr>
        <w:ind w:firstLine="709"/>
        <w:jc w:val="both"/>
      </w:pPr>
      <w:r w:rsidRPr="00096509">
        <w:t>3</w:t>
      </w:r>
      <w:r w:rsidR="009D1F59" w:rsidRPr="00096509">
        <w:t>. Контроль за исполнением решения возложить на заместителя начальн</w:t>
      </w:r>
      <w:r w:rsidR="009D1F59" w:rsidRPr="00096509">
        <w:t>и</w:t>
      </w:r>
      <w:r w:rsidR="009D1F59" w:rsidRPr="00096509">
        <w:t>ка отдела образования И.Н.Луневу.</w:t>
      </w:r>
    </w:p>
    <w:p w:rsidR="0042283F" w:rsidRPr="00096509" w:rsidRDefault="0042283F" w:rsidP="00756D7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56D7B" w:rsidRPr="00096509" w:rsidRDefault="00756D7B" w:rsidP="00756D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sectPr w:rsidR="00756D7B" w:rsidRPr="00096509" w:rsidSect="00096509">
      <w:footerReference w:type="even" r:id="rId33"/>
      <w:footerReference w:type="default" r:id="rId3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73" w:rsidRDefault="00F36C73">
      <w:r>
        <w:separator/>
      </w:r>
    </w:p>
  </w:endnote>
  <w:endnote w:type="continuationSeparator" w:id="1">
    <w:p w:rsidR="00F36C73" w:rsidRDefault="00F3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1C" w:rsidRDefault="002B051C" w:rsidP="00D33B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51C" w:rsidRDefault="002B05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1C" w:rsidRDefault="002B051C" w:rsidP="00D33B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37A5">
      <w:rPr>
        <w:rStyle w:val="a8"/>
        <w:noProof/>
      </w:rPr>
      <w:t>1</w:t>
    </w:r>
    <w:r>
      <w:rPr>
        <w:rStyle w:val="a8"/>
      </w:rPr>
      <w:fldChar w:fldCharType="end"/>
    </w:r>
  </w:p>
  <w:p w:rsidR="002B051C" w:rsidRDefault="002B05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73" w:rsidRDefault="00F36C73">
      <w:r>
        <w:separator/>
      </w:r>
    </w:p>
  </w:footnote>
  <w:footnote w:type="continuationSeparator" w:id="1">
    <w:p w:rsidR="00F36C73" w:rsidRDefault="00F36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"/>
      </v:shape>
    </w:pict>
  </w:numPicBullet>
  <w:abstractNum w:abstractNumId="0">
    <w:nsid w:val="01D5022B"/>
    <w:multiLevelType w:val="hybridMultilevel"/>
    <w:tmpl w:val="ABF4545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9940A3"/>
    <w:multiLevelType w:val="hybridMultilevel"/>
    <w:tmpl w:val="02E20A68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40298F"/>
    <w:multiLevelType w:val="hybridMultilevel"/>
    <w:tmpl w:val="241A5D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6353E57"/>
    <w:multiLevelType w:val="hybridMultilevel"/>
    <w:tmpl w:val="A9F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5625E"/>
    <w:multiLevelType w:val="hybridMultilevel"/>
    <w:tmpl w:val="07023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D74A7"/>
    <w:multiLevelType w:val="hybridMultilevel"/>
    <w:tmpl w:val="A9F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F0150"/>
    <w:multiLevelType w:val="multilevel"/>
    <w:tmpl w:val="1D5A5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C62C56"/>
    <w:multiLevelType w:val="hybridMultilevel"/>
    <w:tmpl w:val="3AAC65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CE38F0"/>
    <w:multiLevelType w:val="hybridMultilevel"/>
    <w:tmpl w:val="3A52ADE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838563E"/>
    <w:multiLevelType w:val="hybridMultilevel"/>
    <w:tmpl w:val="92D0C9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127B0"/>
    <w:multiLevelType w:val="hybridMultilevel"/>
    <w:tmpl w:val="A768DC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64475"/>
    <w:multiLevelType w:val="hybridMultilevel"/>
    <w:tmpl w:val="5372C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34263"/>
    <w:multiLevelType w:val="hybridMultilevel"/>
    <w:tmpl w:val="150268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5711B9F"/>
    <w:multiLevelType w:val="hybridMultilevel"/>
    <w:tmpl w:val="93D8412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59E4FB0"/>
    <w:multiLevelType w:val="hybridMultilevel"/>
    <w:tmpl w:val="8BF4B46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60075BF"/>
    <w:multiLevelType w:val="hybridMultilevel"/>
    <w:tmpl w:val="F1E0A9B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00328CC"/>
    <w:multiLevelType w:val="multilevel"/>
    <w:tmpl w:val="D3C48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>
    <w:nsid w:val="304C12D8"/>
    <w:multiLevelType w:val="hybridMultilevel"/>
    <w:tmpl w:val="EA0442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E458B3"/>
    <w:multiLevelType w:val="hybridMultilevel"/>
    <w:tmpl w:val="40D212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57D6F"/>
    <w:multiLevelType w:val="hybridMultilevel"/>
    <w:tmpl w:val="52C242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650B8"/>
    <w:multiLevelType w:val="hybridMultilevel"/>
    <w:tmpl w:val="B3540F7A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1">
    <w:nsid w:val="3A685E67"/>
    <w:multiLevelType w:val="hybridMultilevel"/>
    <w:tmpl w:val="5C2A0C1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B4175B1"/>
    <w:multiLevelType w:val="hybridMultilevel"/>
    <w:tmpl w:val="6EA88812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3E0E7256"/>
    <w:multiLevelType w:val="hybridMultilevel"/>
    <w:tmpl w:val="30D825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0545D"/>
    <w:multiLevelType w:val="hybridMultilevel"/>
    <w:tmpl w:val="841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52A2B"/>
    <w:multiLevelType w:val="hybridMultilevel"/>
    <w:tmpl w:val="F0FA6D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153FAF"/>
    <w:multiLevelType w:val="hybridMultilevel"/>
    <w:tmpl w:val="E1040D8E"/>
    <w:lvl w:ilvl="0" w:tplc="58A2989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37C2191"/>
    <w:multiLevelType w:val="hybridMultilevel"/>
    <w:tmpl w:val="851E62A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7A07A5B"/>
    <w:multiLevelType w:val="multilevel"/>
    <w:tmpl w:val="87680A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9A6169F"/>
    <w:multiLevelType w:val="hybridMultilevel"/>
    <w:tmpl w:val="BCA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4567B1"/>
    <w:multiLevelType w:val="hybridMultilevel"/>
    <w:tmpl w:val="B9E4D2E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5F2E22"/>
    <w:multiLevelType w:val="hybridMultilevel"/>
    <w:tmpl w:val="22FC8E32"/>
    <w:lvl w:ilvl="0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2">
    <w:nsid w:val="54173F4F"/>
    <w:multiLevelType w:val="hybridMultilevel"/>
    <w:tmpl w:val="8C4E10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41F02C4"/>
    <w:multiLevelType w:val="hybridMultilevel"/>
    <w:tmpl w:val="DB5CE91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6AE092B"/>
    <w:multiLevelType w:val="hybridMultilevel"/>
    <w:tmpl w:val="F13873D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AB1044C"/>
    <w:multiLevelType w:val="hybridMultilevel"/>
    <w:tmpl w:val="BB68F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5210A8"/>
    <w:multiLevelType w:val="hybridMultilevel"/>
    <w:tmpl w:val="47BC739A"/>
    <w:lvl w:ilvl="0" w:tplc="0419000D">
      <w:start w:val="1"/>
      <w:numFmt w:val="bullet"/>
      <w:lvlText w:val="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8"/>
        </w:tabs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8"/>
        </w:tabs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8"/>
        </w:tabs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8"/>
        </w:tabs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8"/>
        </w:tabs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8"/>
        </w:tabs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8"/>
        </w:tabs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8"/>
        </w:tabs>
        <w:ind w:left="7088" w:hanging="360"/>
      </w:pPr>
      <w:rPr>
        <w:rFonts w:ascii="Wingdings" w:hAnsi="Wingdings" w:hint="default"/>
      </w:rPr>
    </w:lvl>
  </w:abstractNum>
  <w:abstractNum w:abstractNumId="37">
    <w:nsid w:val="5B5460A1"/>
    <w:multiLevelType w:val="hybridMultilevel"/>
    <w:tmpl w:val="CBF038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5BCF4B27"/>
    <w:multiLevelType w:val="hybridMultilevel"/>
    <w:tmpl w:val="B16CF34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08B04ED"/>
    <w:multiLevelType w:val="hybridMultilevel"/>
    <w:tmpl w:val="AE5A38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64E02A9"/>
    <w:multiLevelType w:val="hybridMultilevel"/>
    <w:tmpl w:val="DFF2E53C"/>
    <w:lvl w:ilvl="0" w:tplc="4D227E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02576F"/>
    <w:multiLevelType w:val="multilevel"/>
    <w:tmpl w:val="06425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2">
    <w:nsid w:val="6F167980"/>
    <w:multiLevelType w:val="hybridMultilevel"/>
    <w:tmpl w:val="0E88C4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2226161"/>
    <w:multiLevelType w:val="hybridMultilevel"/>
    <w:tmpl w:val="80CA5C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FC7C80"/>
    <w:multiLevelType w:val="hybridMultilevel"/>
    <w:tmpl w:val="C578045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>
    <w:nsid w:val="7B040BBA"/>
    <w:multiLevelType w:val="multilevel"/>
    <w:tmpl w:val="44087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6">
    <w:nsid w:val="7CBE4FE3"/>
    <w:multiLevelType w:val="hybridMultilevel"/>
    <w:tmpl w:val="F48C5C8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21"/>
  </w:num>
  <w:num w:numId="4">
    <w:abstractNumId w:val="32"/>
  </w:num>
  <w:num w:numId="5">
    <w:abstractNumId w:val="37"/>
  </w:num>
  <w:num w:numId="6">
    <w:abstractNumId w:val="42"/>
  </w:num>
  <w:num w:numId="7">
    <w:abstractNumId w:val="26"/>
  </w:num>
  <w:num w:numId="8">
    <w:abstractNumId w:val="44"/>
  </w:num>
  <w:num w:numId="9">
    <w:abstractNumId w:val="10"/>
  </w:num>
  <w:num w:numId="10">
    <w:abstractNumId w:val="19"/>
  </w:num>
  <w:num w:numId="11">
    <w:abstractNumId w:val="23"/>
  </w:num>
  <w:num w:numId="12">
    <w:abstractNumId w:val="30"/>
  </w:num>
  <w:num w:numId="13">
    <w:abstractNumId w:val="35"/>
  </w:num>
  <w:num w:numId="14">
    <w:abstractNumId w:val="20"/>
  </w:num>
  <w:num w:numId="15">
    <w:abstractNumId w:val="41"/>
  </w:num>
  <w:num w:numId="16">
    <w:abstractNumId w:val="14"/>
  </w:num>
  <w:num w:numId="17">
    <w:abstractNumId w:val="13"/>
  </w:num>
  <w:num w:numId="18">
    <w:abstractNumId w:val="27"/>
  </w:num>
  <w:num w:numId="19">
    <w:abstractNumId w:val="9"/>
  </w:num>
  <w:num w:numId="20">
    <w:abstractNumId w:val="25"/>
  </w:num>
  <w:num w:numId="21">
    <w:abstractNumId w:val="8"/>
  </w:num>
  <w:num w:numId="22">
    <w:abstractNumId w:val="1"/>
  </w:num>
  <w:num w:numId="23">
    <w:abstractNumId w:val="31"/>
  </w:num>
  <w:num w:numId="24">
    <w:abstractNumId w:val="12"/>
  </w:num>
  <w:num w:numId="25">
    <w:abstractNumId w:val="45"/>
  </w:num>
  <w:num w:numId="26">
    <w:abstractNumId w:val="37"/>
  </w:num>
  <w:num w:numId="27">
    <w:abstractNumId w:val="32"/>
  </w:num>
  <w:num w:numId="28">
    <w:abstractNumId w:val="22"/>
  </w:num>
  <w:num w:numId="29">
    <w:abstractNumId w:val="2"/>
  </w:num>
  <w:num w:numId="30">
    <w:abstractNumId w:val="7"/>
  </w:num>
  <w:num w:numId="31">
    <w:abstractNumId w:val="46"/>
  </w:num>
  <w:num w:numId="32">
    <w:abstractNumId w:val="39"/>
  </w:num>
  <w:num w:numId="33">
    <w:abstractNumId w:val="11"/>
  </w:num>
  <w:num w:numId="34">
    <w:abstractNumId w:val="16"/>
  </w:num>
  <w:num w:numId="35">
    <w:abstractNumId w:val="28"/>
  </w:num>
  <w:num w:numId="36">
    <w:abstractNumId w:val="5"/>
  </w:num>
  <w:num w:numId="37">
    <w:abstractNumId w:val="6"/>
  </w:num>
  <w:num w:numId="38">
    <w:abstractNumId w:val="40"/>
  </w:num>
  <w:num w:numId="39">
    <w:abstractNumId w:val="29"/>
  </w:num>
  <w:num w:numId="40">
    <w:abstractNumId w:val="4"/>
  </w:num>
  <w:num w:numId="41">
    <w:abstractNumId w:val="17"/>
  </w:num>
  <w:num w:numId="42">
    <w:abstractNumId w:val="0"/>
  </w:num>
  <w:num w:numId="43">
    <w:abstractNumId w:val="36"/>
  </w:num>
  <w:num w:numId="44">
    <w:abstractNumId w:val="34"/>
  </w:num>
  <w:num w:numId="45">
    <w:abstractNumId w:val="33"/>
  </w:num>
  <w:num w:numId="46">
    <w:abstractNumId w:val="38"/>
  </w:num>
  <w:num w:numId="47">
    <w:abstractNumId w:val="15"/>
  </w:num>
  <w:num w:numId="48">
    <w:abstractNumId w:val="3"/>
  </w:num>
  <w:num w:numId="4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8A"/>
    <w:rsid w:val="00000EB2"/>
    <w:rsid w:val="00001205"/>
    <w:rsid w:val="00001381"/>
    <w:rsid w:val="000038DF"/>
    <w:rsid w:val="00007FA0"/>
    <w:rsid w:val="000112DB"/>
    <w:rsid w:val="0001155E"/>
    <w:rsid w:val="000149EE"/>
    <w:rsid w:val="000166F3"/>
    <w:rsid w:val="00016770"/>
    <w:rsid w:val="00016D00"/>
    <w:rsid w:val="00020743"/>
    <w:rsid w:val="00020CC0"/>
    <w:rsid w:val="000244EC"/>
    <w:rsid w:val="00026154"/>
    <w:rsid w:val="0002649B"/>
    <w:rsid w:val="00026AA2"/>
    <w:rsid w:val="00026AE4"/>
    <w:rsid w:val="00027A38"/>
    <w:rsid w:val="00032083"/>
    <w:rsid w:val="000331E0"/>
    <w:rsid w:val="00035F09"/>
    <w:rsid w:val="0003743A"/>
    <w:rsid w:val="00040CA9"/>
    <w:rsid w:val="00041390"/>
    <w:rsid w:val="00042B51"/>
    <w:rsid w:val="00043BE9"/>
    <w:rsid w:val="0004531F"/>
    <w:rsid w:val="0005146C"/>
    <w:rsid w:val="0005160A"/>
    <w:rsid w:val="000546CA"/>
    <w:rsid w:val="000560CF"/>
    <w:rsid w:val="00057AC6"/>
    <w:rsid w:val="00064F16"/>
    <w:rsid w:val="00065512"/>
    <w:rsid w:val="00065586"/>
    <w:rsid w:val="00065C58"/>
    <w:rsid w:val="00066F4F"/>
    <w:rsid w:val="00067365"/>
    <w:rsid w:val="000732D6"/>
    <w:rsid w:val="00074876"/>
    <w:rsid w:val="00074B0B"/>
    <w:rsid w:val="00075C6B"/>
    <w:rsid w:val="00080299"/>
    <w:rsid w:val="00080F9E"/>
    <w:rsid w:val="000833DF"/>
    <w:rsid w:val="000841A3"/>
    <w:rsid w:val="00084305"/>
    <w:rsid w:val="000863D9"/>
    <w:rsid w:val="000865F4"/>
    <w:rsid w:val="00086AC7"/>
    <w:rsid w:val="00087045"/>
    <w:rsid w:val="00087124"/>
    <w:rsid w:val="00087CF7"/>
    <w:rsid w:val="00090657"/>
    <w:rsid w:val="000928E3"/>
    <w:rsid w:val="000938E3"/>
    <w:rsid w:val="000943A9"/>
    <w:rsid w:val="000957E8"/>
    <w:rsid w:val="0009585F"/>
    <w:rsid w:val="00096509"/>
    <w:rsid w:val="00097375"/>
    <w:rsid w:val="000A19C8"/>
    <w:rsid w:val="000A2D2C"/>
    <w:rsid w:val="000A4173"/>
    <w:rsid w:val="000A59EE"/>
    <w:rsid w:val="000A6821"/>
    <w:rsid w:val="000B16D7"/>
    <w:rsid w:val="000B2159"/>
    <w:rsid w:val="000B5163"/>
    <w:rsid w:val="000C13E0"/>
    <w:rsid w:val="000C16F2"/>
    <w:rsid w:val="000C22A6"/>
    <w:rsid w:val="000C25AD"/>
    <w:rsid w:val="000C635D"/>
    <w:rsid w:val="000C70F3"/>
    <w:rsid w:val="000D3893"/>
    <w:rsid w:val="000D74AF"/>
    <w:rsid w:val="000D7AB0"/>
    <w:rsid w:val="000E03CB"/>
    <w:rsid w:val="000E3428"/>
    <w:rsid w:val="000E5616"/>
    <w:rsid w:val="000F09D0"/>
    <w:rsid w:val="000F0D03"/>
    <w:rsid w:val="000F1B71"/>
    <w:rsid w:val="000F5736"/>
    <w:rsid w:val="000F57F6"/>
    <w:rsid w:val="000F62BA"/>
    <w:rsid w:val="000F7A32"/>
    <w:rsid w:val="00100113"/>
    <w:rsid w:val="00103017"/>
    <w:rsid w:val="001055B5"/>
    <w:rsid w:val="00105C4F"/>
    <w:rsid w:val="001123BC"/>
    <w:rsid w:val="0011367F"/>
    <w:rsid w:val="001203E9"/>
    <w:rsid w:val="00124899"/>
    <w:rsid w:val="001257E5"/>
    <w:rsid w:val="00127B4B"/>
    <w:rsid w:val="00130B3A"/>
    <w:rsid w:val="00132317"/>
    <w:rsid w:val="00133891"/>
    <w:rsid w:val="00136971"/>
    <w:rsid w:val="00140378"/>
    <w:rsid w:val="001419AB"/>
    <w:rsid w:val="00141D86"/>
    <w:rsid w:val="00143FA7"/>
    <w:rsid w:val="00145694"/>
    <w:rsid w:val="001466D9"/>
    <w:rsid w:val="00152C95"/>
    <w:rsid w:val="00154812"/>
    <w:rsid w:val="00155319"/>
    <w:rsid w:val="0015708C"/>
    <w:rsid w:val="00157578"/>
    <w:rsid w:val="00160F2D"/>
    <w:rsid w:val="00161F3F"/>
    <w:rsid w:val="001628E5"/>
    <w:rsid w:val="00163F87"/>
    <w:rsid w:val="0016779C"/>
    <w:rsid w:val="0017225B"/>
    <w:rsid w:val="00174807"/>
    <w:rsid w:val="00174A06"/>
    <w:rsid w:val="0018763D"/>
    <w:rsid w:val="0019104F"/>
    <w:rsid w:val="0019245B"/>
    <w:rsid w:val="00195560"/>
    <w:rsid w:val="001958D8"/>
    <w:rsid w:val="001A02CD"/>
    <w:rsid w:val="001A2C5C"/>
    <w:rsid w:val="001A73DA"/>
    <w:rsid w:val="001B1E3E"/>
    <w:rsid w:val="001B7117"/>
    <w:rsid w:val="001C0CDD"/>
    <w:rsid w:val="001C677A"/>
    <w:rsid w:val="001C6811"/>
    <w:rsid w:val="001C6E06"/>
    <w:rsid w:val="001C708E"/>
    <w:rsid w:val="001D1072"/>
    <w:rsid w:val="001D1DB3"/>
    <w:rsid w:val="001D3FF7"/>
    <w:rsid w:val="001D7808"/>
    <w:rsid w:val="001D7CDA"/>
    <w:rsid w:val="001E0C4E"/>
    <w:rsid w:val="001E1E2C"/>
    <w:rsid w:val="001E2F41"/>
    <w:rsid w:val="001E324E"/>
    <w:rsid w:val="001E3DDC"/>
    <w:rsid w:val="001E48BC"/>
    <w:rsid w:val="001F08E2"/>
    <w:rsid w:val="001F2B25"/>
    <w:rsid w:val="001F3423"/>
    <w:rsid w:val="001F4126"/>
    <w:rsid w:val="001F49FA"/>
    <w:rsid w:val="001F50DA"/>
    <w:rsid w:val="001F5A47"/>
    <w:rsid w:val="001F652C"/>
    <w:rsid w:val="001F6C4F"/>
    <w:rsid w:val="001F7F6F"/>
    <w:rsid w:val="002031D4"/>
    <w:rsid w:val="002037A5"/>
    <w:rsid w:val="00204906"/>
    <w:rsid w:val="00205785"/>
    <w:rsid w:val="002066A0"/>
    <w:rsid w:val="00207314"/>
    <w:rsid w:val="002173D5"/>
    <w:rsid w:val="0021741A"/>
    <w:rsid w:val="00225528"/>
    <w:rsid w:val="00226227"/>
    <w:rsid w:val="002270AD"/>
    <w:rsid w:val="00231112"/>
    <w:rsid w:val="00240A83"/>
    <w:rsid w:val="002415FA"/>
    <w:rsid w:val="00242DCC"/>
    <w:rsid w:val="002535D2"/>
    <w:rsid w:val="00254D1F"/>
    <w:rsid w:val="00255B44"/>
    <w:rsid w:val="002577E2"/>
    <w:rsid w:val="00257C8D"/>
    <w:rsid w:val="00260B19"/>
    <w:rsid w:val="00264A9C"/>
    <w:rsid w:val="00267546"/>
    <w:rsid w:val="00270E3E"/>
    <w:rsid w:val="00272B46"/>
    <w:rsid w:val="00272C94"/>
    <w:rsid w:val="002747A5"/>
    <w:rsid w:val="0027507D"/>
    <w:rsid w:val="0027552E"/>
    <w:rsid w:val="00276CF7"/>
    <w:rsid w:val="00280783"/>
    <w:rsid w:val="002820C9"/>
    <w:rsid w:val="00284CC2"/>
    <w:rsid w:val="002912F1"/>
    <w:rsid w:val="00291C44"/>
    <w:rsid w:val="0029290B"/>
    <w:rsid w:val="002930E2"/>
    <w:rsid w:val="00293D0C"/>
    <w:rsid w:val="00295766"/>
    <w:rsid w:val="00296CAE"/>
    <w:rsid w:val="002A3F07"/>
    <w:rsid w:val="002A4C95"/>
    <w:rsid w:val="002A51A6"/>
    <w:rsid w:val="002A580E"/>
    <w:rsid w:val="002A6949"/>
    <w:rsid w:val="002A7AB1"/>
    <w:rsid w:val="002B051C"/>
    <w:rsid w:val="002B127C"/>
    <w:rsid w:val="002B35C5"/>
    <w:rsid w:val="002B40EB"/>
    <w:rsid w:val="002B6D4F"/>
    <w:rsid w:val="002C04A5"/>
    <w:rsid w:val="002C0505"/>
    <w:rsid w:val="002C0B94"/>
    <w:rsid w:val="002C1040"/>
    <w:rsid w:val="002C13C5"/>
    <w:rsid w:val="002C27D7"/>
    <w:rsid w:val="002C5017"/>
    <w:rsid w:val="002C591D"/>
    <w:rsid w:val="002C5949"/>
    <w:rsid w:val="002C5F6C"/>
    <w:rsid w:val="002D02A4"/>
    <w:rsid w:val="002D1FA3"/>
    <w:rsid w:val="002D38E0"/>
    <w:rsid w:val="002D493A"/>
    <w:rsid w:val="002E00FD"/>
    <w:rsid w:val="002E46C4"/>
    <w:rsid w:val="002E4B9F"/>
    <w:rsid w:val="002F228D"/>
    <w:rsid w:val="002F613F"/>
    <w:rsid w:val="002F6AF2"/>
    <w:rsid w:val="0030009A"/>
    <w:rsid w:val="00300BE2"/>
    <w:rsid w:val="00301A0B"/>
    <w:rsid w:val="003024BC"/>
    <w:rsid w:val="0030263D"/>
    <w:rsid w:val="00303C07"/>
    <w:rsid w:val="00303D89"/>
    <w:rsid w:val="00304765"/>
    <w:rsid w:val="00304D6D"/>
    <w:rsid w:val="0030707B"/>
    <w:rsid w:val="00310045"/>
    <w:rsid w:val="00310490"/>
    <w:rsid w:val="003131AB"/>
    <w:rsid w:val="00314054"/>
    <w:rsid w:val="00316D3C"/>
    <w:rsid w:val="00323E56"/>
    <w:rsid w:val="00324A8C"/>
    <w:rsid w:val="003255CC"/>
    <w:rsid w:val="003267DE"/>
    <w:rsid w:val="0032726A"/>
    <w:rsid w:val="00334159"/>
    <w:rsid w:val="00334703"/>
    <w:rsid w:val="00334CEE"/>
    <w:rsid w:val="00335B65"/>
    <w:rsid w:val="003401B7"/>
    <w:rsid w:val="003421EE"/>
    <w:rsid w:val="00342AA2"/>
    <w:rsid w:val="00343D8C"/>
    <w:rsid w:val="0034457E"/>
    <w:rsid w:val="00345916"/>
    <w:rsid w:val="0035024C"/>
    <w:rsid w:val="003516CB"/>
    <w:rsid w:val="0035229E"/>
    <w:rsid w:val="00353F01"/>
    <w:rsid w:val="0035616D"/>
    <w:rsid w:val="00356845"/>
    <w:rsid w:val="00356DCD"/>
    <w:rsid w:val="00360F08"/>
    <w:rsid w:val="00360F11"/>
    <w:rsid w:val="00363A15"/>
    <w:rsid w:val="0036529D"/>
    <w:rsid w:val="00366082"/>
    <w:rsid w:val="003661D7"/>
    <w:rsid w:val="003720A1"/>
    <w:rsid w:val="00375E0F"/>
    <w:rsid w:val="003765C2"/>
    <w:rsid w:val="003837A7"/>
    <w:rsid w:val="003845F0"/>
    <w:rsid w:val="0038549F"/>
    <w:rsid w:val="00387DA3"/>
    <w:rsid w:val="00390048"/>
    <w:rsid w:val="00396A6C"/>
    <w:rsid w:val="003978D5"/>
    <w:rsid w:val="003A44C6"/>
    <w:rsid w:val="003A5CEA"/>
    <w:rsid w:val="003A75FC"/>
    <w:rsid w:val="003B5451"/>
    <w:rsid w:val="003B6E6C"/>
    <w:rsid w:val="003B761A"/>
    <w:rsid w:val="003B7CD9"/>
    <w:rsid w:val="003C24D8"/>
    <w:rsid w:val="003C3D22"/>
    <w:rsid w:val="003C646E"/>
    <w:rsid w:val="003D28A2"/>
    <w:rsid w:val="003D47B1"/>
    <w:rsid w:val="003D573F"/>
    <w:rsid w:val="003D7509"/>
    <w:rsid w:val="003E1748"/>
    <w:rsid w:val="003E1FF6"/>
    <w:rsid w:val="003E386E"/>
    <w:rsid w:val="003E54E9"/>
    <w:rsid w:val="003F090B"/>
    <w:rsid w:val="003F430B"/>
    <w:rsid w:val="003F7BC0"/>
    <w:rsid w:val="00401B4A"/>
    <w:rsid w:val="00410E1D"/>
    <w:rsid w:val="004136A8"/>
    <w:rsid w:val="00413A27"/>
    <w:rsid w:val="0042147F"/>
    <w:rsid w:val="0042283F"/>
    <w:rsid w:val="00431476"/>
    <w:rsid w:val="004317AC"/>
    <w:rsid w:val="004325EC"/>
    <w:rsid w:val="00432B5E"/>
    <w:rsid w:val="00432CF0"/>
    <w:rsid w:val="004345C0"/>
    <w:rsid w:val="00435322"/>
    <w:rsid w:val="00435F8C"/>
    <w:rsid w:val="0043618B"/>
    <w:rsid w:val="00437039"/>
    <w:rsid w:val="004371D5"/>
    <w:rsid w:val="004372B4"/>
    <w:rsid w:val="00437370"/>
    <w:rsid w:val="00440208"/>
    <w:rsid w:val="004408E0"/>
    <w:rsid w:val="00441B41"/>
    <w:rsid w:val="004428DE"/>
    <w:rsid w:val="004436FC"/>
    <w:rsid w:val="00443E31"/>
    <w:rsid w:val="00444418"/>
    <w:rsid w:val="00444753"/>
    <w:rsid w:val="004451D8"/>
    <w:rsid w:val="00446C4B"/>
    <w:rsid w:val="00451E62"/>
    <w:rsid w:val="004524A8"/>
    <w:rsid w:val="00452785"/>
    <w:rsid w:val="00454606"/>
    <w:rsid w:val="00455436"/>
    <w:rsid w:val="00457B5E"/>
    <w:rsid w:val="00461714"/>
    <w:rsid w:val="0046214F"/>
    <w:rsid w:val="00462F9E"/>
    <w:rsid w:val="00463E12"/>
    <w:rsid w:val="00464F8B"/>
    <w:rsid w:val="00465B8A"/>
    <w:rsid w:val="00472047"/>
    <w:rsid w:val="00472DF5"/>
    <w:rsid w:val="004734C5"/>
    <w:rsid w:val="00474820"/>
    <w:rsid w:val="00476EE3"/>
    <w:rsid w:val="00477586"/>
    <w:rsid w:val="00482585"/>
    <w:rsid w:val="00482CC7"/>
    <w:rsid w:val="004869DA"/>
    <w:rsid w:val="00486EB2"/>
    <w:rsid w:val="00492412"/>
    <w:rsid w:val="00492B8B"/>
    <w:rsid w:val="0049312F"/>
    <w:rsid w:val="00494C4A"/>
    <w:rsid w:val="0049599B"/>
    <w:rsid w:val="00495AA0"/>
    <w:rsid w:val="004963DE"/>
    <w:rsid w:val="00496F71"/>
    <w:rsid w:val="0049750F"/>
    <w:rsid w:val="00497C62"/>
    <w:rsid w:val="00497F0A"/>
    <w:rsid w:val="004A1140"/>
    <w:rsid w:val="004A1F99"/>
    <w:rsid w:val="004A55E4"/>
    <w:rsid w:val="004A6AD6"/>
    <w:rsid w:val="004A6B71"/>
    <w:rsid w:val="004B0574"/>
    <w:rsid w:val="004B10F5"/>
    <w:rsid w:val="004B1727"/>
    <w:rsid w:val="004B2569"/>
    <w:rsid w:val="004B2606"/>
    <w:rsid w:val="004C0D8B"/>
    <w:rsid w:val="004C1BEC"/>
    <w:rsid w:val="004C3929"/>
    <w:rsid w:val="004D0742"/>
    <w:rsid w:val="004D0AAC"/>
    <w:rsid w:val="004D0D7B"/>
    <w:rsid w:val="004D474F"/>
    <w:rsid w:val="004D4DA2"/>
    <w:rsid w:val="004E0843"/>
    <w:rsid w:val="004E22A0"/>
    <w:rsid w:val="004E24E6"/>
    <w:rsid w:val="004E7463"/>
    <w:rsid w:val="004E7CBB"/>
    <w:rsid w:val="004F0B74"/>
    <w:rsid w:val="004F323A"/>
    <w:rsid w:val="004F443B"/>
    <w:rsid w:val="004F49C3"/>
    <w:rsid w:val="004F71C5"/>
    <w:rsid w:val="00500A1B"/>
    <w:rsid w:val="005022D3"/>
    <w:rsid w:val="00502E40"/>
    <w:rsid w:val="00510FC6"/>
    <w:rsid w:val="00512DB1"/>
    <w:rsid w:val="00513CF0"/>
    <w:rsid w:val="00515967"/>
    <w:rsid w:val="00516E2F"/>
    <w:rsid w:val="00520A1F"/>
    <w:rsid w:val="00520F87"/>
    <w:rsid w:val="00521B63"/>
    <w:rsid w:val="005221C7"/>
    <w:rsid w:val="00522F98"/>
    <w:rsid w:val="0052400B"/>
    <w:rsid w:val="00527ACA"/>
    <w:rsid w:val="005309CD"/>
    <w:rsid w:val="00530B3F"/>
    <w:rsid w:val="00533DEF"/>
    <w:rsid w:val="0053474C"/>
    <w:rsid w:val="00534783"/>
    <w:rsid w:val="00534F2B"/>
    <w:rsid w:val="005350B3"/>
    <w:rsid w:val="005373FD"/>
    <w:rsid w:val="005377C0"/>
    <w:rsid w:val="005407E4"/>
    <w:rsid w:val="005437FF"/>
    <w:rsid w:val="005506FD"/>
    <w:rsid w:val="00554A50"/>
    <w:rsid w:val="00555554"/>
    <w:rsid w:val="00556C3A"/>
    <w:rsid w:val="0055703E"/>
    <w:rsid w:val="00557F03"/>
    <w:rsid w:val="00557F87"/>
    <w:rsid w:val="005622E2"/>
    <w:rsid w:val="00563588"/>
    <w:rsid w:val="005641DE"/>
    <w:rsid w:val="005645FA"/>
    <w:rsid w:val="005667D1"/>
    <w:rsid w:val="005719FC"/>
    <w:rsid w:val="005770C1"/>
    <w:rsid w:val="005814E2"/>
    <w:rsid w:val="00583C2E"/>
    <w:rsid w:val="00583C79"/>
    <w:rsid w:val="0058678F"/>
    <w:rsid w:val="00587015"/>
    <w:rsid w:val="00591803"/>
    <w:rsid w:val="00592CA3"/>
    <w:rsid w:val="005939DB"/>
    <w:rsid w:val="005978D4"/>
    <w:rsid w:val="005A147A"/>
    <w:rsid w:val="005A1A8F"/>
    <w:rsid w:val="005A38DC"/>
    <w:rsid w:val="005A3A63"/>
    <w:rsid w:val="005A3EAF"/>
    <w:rsid w:val="005A4A8C"/>
    <w:rsid w:val="005B1162"/>
    <w:rsid w:val="005C12AF"/>
    <w:rsid w:val="005C17D2"/>
    <w:rsid w:val="005C2A87"/>
    <w:rsid w:val="005C36E3"/>
    <w:rsid w:val="005C3C7C"/>
    <w:rsid w:val="005C6551"/>
    <w:rsid w:val="005D1F94"/>
    <w:rsid w:val="005D3882"/>
    <w:rsid w:val="005D3EBE"/>
    <w:rsid w:val="005E4147"/>
    <w:rsid w:val="005E4A0C"/>
    <w:rsid w:val="005E6202"/>
    <w:rsid w:val="005F2856"/>
    <w:rsid w:val="005F2917"/>
    <w:rsid w:val="005F30F1"/>
    <w:rsid w:val="005F53F3"/>
    <w:rsid w:val="005F70C6"/>
    <w:rsid w:val="00600299"/>
    <w:rsid w:val="006038E3"/>
    <w:rsid w:val="00604B5A"/>
    <w:rsid w:val="00606AA8"/>
    <w:rsid w:val="00606FC7"/>
    <w:rsid w:val="00607523"/>
    <w:rsid w:val="00610F41"/>
    <w:rsid w:val="006116BA"/>
    <w:rsid w:val="0061377D"/>
    <w:rsid w:val="0061611F"/>
    <w:rsid w:val="00616794"/>
    <w:rsid w:val="00617F4E"/>
    <w:rsid w:val="006221FD"/>
    <w:rsid w:val="00624023"/>
    <w:rsid w:val="00624A4A"/>
    <w:rsid w:val="00626E81"/>
    <w:rsid w:val="006332E4"/>
    <w:rsid w:val="0063372E"/>
    <w:rsid w:val="00634AE7"/>
    <w:rsid w:val="00635C4E"/>
    <w:rsid w:val="00637F8E"/>
    <w:rsid w:val="00640001"/>
    <w:rsid w:val="00640531"/>
    <w:rsid w:val="00644D24"/>
    <w:rsid w:val="0064664D"/>
    <w:rsid w:val="00650647"/>
    <w:rsid w:val="00652DEE"/>
    <w:rsid w:val="00653EC0"/>
    <w:rsid w:val="00654B23"/>
    <w:rsid w:val="00656B2D"/>
    <w:rsid w:val="00657E45"/>
    <w:rsid w:val="00660767"/>
    <w:rsid w:val="0066102B"/>
    <w:rsid w:val="00661B20"/>
    <w:rsid w:val="00661DDF"/>
    <w:rsid w:val="0066236C"/>
    <w:rsid w:val="00662D83"/>
    <w:rsid w:val="00667D10"/>
    <w:rsid w:val="00671812"/>
    <w:rsid w:val="00674435"/>
    <w:rsid w:val="00675654"/>
    <w:rsid w:val="00676378"/>
    <w:rsid w:val="00677E4E"/>
    <w:rsid w:val="00680749"/>
    <w:rsid w:val="006855B5"/>
    <w:rsid w:val="006859D7"/>
    <w:rsid w:val="00685F8C"/>
    <w:rsid w:val="0068710C"/>
    <w:rsid w:val="00691DFB"/>
    <w:rsid w:val="00691E8F"/>
    <w:rsid w:val="00691F0E"/>
    <w:rsid w:val="006952A2"/>
    <w:rsid w:val="00697195"/>
    <w:rsid w:val="00697EDD"/>
    <w:rsid w:val="006A14EC"/>
    <w:rsid w:val="006A180C"/>
    <w:rsid w:val="006A1BA7"/>
    <w:rsid w:val="006A308C"/>
    <w:rsid w:val="006A30E2"/>
    <w:rsid w:val="006A5A02"/>
    <w:rsid w:val="006A5BD6"/>
    <w:rsid w:val="006A6D3A"/>
    <w:rsid w:val="006A7E7D"/>
    <w:rsid w:val="006B3959"/>
    <w:rsid w:val="006B3B9F"/>
    <w:rsid w:val="006B4604"/>
    <w:rsid w:val="006B46B6"/>
    <w:rsid w:val="006B4893"/>
    <w:rsid w:val="006B70D2"/>
    <w:rsid w:val="006C6B51"/>
    <w:rsid w:val="006D25CC"/>
    <w:rsid w:val="006D38E3"/>
    <w:rsid w:val="006D42E8"/>
    <w:rsid w:val="006D6713"/>
    <w:rsid w:val="006D6AC0"/>
    <w:rsid w:val="006D7DB9"/>
    <w:rsid w:val="006E1531"/>
    <w:rsid w:val="006E348A"/>
    <w:rsid w:val="006E3A1F"/>
    <w:rsid w:val="006E5DA1"/>
    <w:rsid w:val="006F44AB"/>
    <w:rsid w:val="006F4D5D"/>
    <w:rsid w:val="00700204"/>
    <w:rsid w:val="00701295"/>
    <w:rsid w:val="007014B3"/>
    <w:rsid w:val="00703351"/>
    <w:rsid w:val="00703F5F"/>
    <w:rsid w:val="007102ED"/>
    <w:rsid w:val="00710438"/>
    <w:rsid w:val="00710DA2"/>
    <w:rsid w:val="00711F08"/>
    <w:rsid w:val="0071364E"/>
    <w:rsid w:val="00713E91"/>
    <w:rsid w:val="0071450D"/>
    <w:rsid w:val="0071487E"/>
    <w:rsid w:val="007152FE"/>
    <w:rsid w:val="00716D0F"/>
    <w:rsid w:val="007220B3"/>
    <w:rsid w:val="00722385"/>
    <w:rsid w:val="007236D2"/>
    <w:rsid w:val="0072583A"/>
    <w:rsid w:val="00726BC0"/>
    <w:rsid w:val="00726DF1"/>
    <w:rsid w:val="00727EAB"/>
    <w:rsid w:val="00730F59"/>
    <w:rsid w:val="00735143"/>
    <w:rsid w:val="007368E1"/>
    <w:rsid w:val="00746FC8"/>
    <w:rsid w:val="00747196"/>
    <w:rsid w:val="00752916"/>
    <w:rsid w:val="00753451"/>
    <w:rsid w:val="0075474B"/>
    <w:rsid w:val="00754ED6"/>
    <w:rsid w:val="00756D7B"/>
    <w:rsid w:val="007628B6"/>
    <w:rsid w:val="0076541D"/>
    <w:rsid w:val="0076741D"/>
    <w:rsid w:val="00767779"/>
    <w:rsid w:val="00772900"/>
    <w:rsid w:val="007806CB"/>
    <w:rsid w:val="007826BC"/>
    <w:rsid w:val="00785D6A"/>
    <w:rsid w:val="007878B1"/>
    <w:rsid w:val="00791FCB"/>
    <w:rsid w:val="00793F1B"/>
    <w:rsid w:val="00795EAB"/>
    <w:rsid w:val="0079647C"/>
    <w:rsid w:val="007969A2"/>
    <w:rsid w:val="007977AA"/>
    <w:rsid w:val="007A48C6"/>
    <w:rsid w:val="007A5DA7"/>
    <w:rsid w:val="007A79CE"/>
    <w:rsid w:val="007A7A79"/>
    <w:rsid w:val="007B1C52"/>
    <w:rsid w:val="007B4264"/>
    <w:rsid w:val="007B45A6"/>
    <w:rsid w:val="007B6F5A"/>
    <w:rsid w:val="007C08B5"/>
    <w:rsid w:val="007C28ED"/>
    <w:rsid w:val="007C425B"/>
    <w:rsid w:val="007C5012"/>
    <w:rsid w:val="007C6A0B"/>
    <w:rsid w:val="007D090B"/>
    <w:rsid w:val="007D3476"/>
    <w:rsid w:val="007D563D"/>
    <w:rsid w:val="007D5DC0"/>
    <w:rsid w:val="007D6A1A"/>
    <w:rsid w:val="007D6BDD"/>
    <w:rsid w:val="007E4140"/>
    <w:rsid w:val="007E4715"/>
    <w:rsid w:val="007F3557"/>
    <w:rsid w:val="007F453E"/>
    <w:rsid w:val="007F4BD4"/>
    <w:rsid w:val="007F5366"/>
    <w:rsid w:val="008003A0"/>
    <w:rsid w:val="008007BD"/>
    <w:rsid w:val="00800C6A"/>
    <w:rsid w:val="00801304"/>
    <w:rsid w:val="00801CA7"/>
    <w:rsid w:val="00803E52"/>
    <w:rsid w:val="00807021"/>
    <w:rsid w:val="008071E0"/>
    <w:rsid w:val="0081010B"/>
    <w:rsid w:val="0081041A"/>
    <w:rsid w:val="0081118F"/>
    <w:rsid w:val="00811FCE"/>
    <w:rsid w:val="0081218D"/>
    <w:rsid w:val="00813FF4"/>
    <w:rsid w:val="008144CC"/>
    <w:rsid w:val="00814EB4"/>
    <w:rsid w:val="00821083"/>
    <w:rsid w:val="00821575"/>
    <w:rsid w:val="00821E0F"/>
    <w:rsid w:val="00822A95"/>
    <w:rsid w:val="0082433A"/>
    <w:rsid w:val="008247F5"/>
    <w:rsid w:val="00827B27"/>
    <w:rsid w:val="0083046D"/>
    <w:rsid w:val="0083087C"/>
    <w:rsid w:val="00832919"/>
    <w:rsid w:val="008331F8"/>
    <w:rsid w:val="008361CB"/>
    <w:rsid w:val="00840484"/>
    <w:rsid w:val="00842243"/>
    <w:rsid w:val="00842D87"/>
    <w:rsid w:val="008436DC"/>
    <w:rsid w:val="0084613F"/>
    <w:rsid w:val="008461FB"/>
    <w:rsid w:val="00850EFA"/>
    <w:rsid w:val="00851937"/>
    <w:rsid w:val="00852A26"/>
    <w:rsid w:val="00853418"/>
    <w:rsid w:val="0085488B"/>
    <w:rsid w:val="00854FDC"/>
    <w:rsid w:val="008614EA"/>
    <w:rsid w:val="008616BC"/>
    <w:rsid w:val="008620C3"/>
    <w:rsid w:val="00862651"/>
    <w:rsid w:val="0086449E"/>
    <w:rsid w:val="008755D2"/>
    <w:rsid w:val="0087588A"/>
    <w:rsid w:val="008761A2"/>
    <w:rsid w:val="00876B7E"/>
    <w:rsid w:val="00876CC0"/>
    <w:rsid w:val="00881567"/>
    <w:rsid w:val="00881782"/>
    <w:rsid w:val="00884480"/>
    <w:rsid w:val="0088712B"/>
    <w:rsid w:val="008878B4"/>
    <w:rsid w:val="00887CCB"/>
    <w:rsid w:val="008909C1"/>
    <w:rsid w:val="008950A8"/>
    <w:rsid w:val="008A1B18"/>
    <w:rsid w:val="008A21CA"/>
    <w:rsid w:val="008A31CB"/>
    <w:rsid w:val="008A4A28"/>
    <w:rsid w:val="008A5275"/>
    <w:rsid w:val="008B15A9"/>
    <w:rsid w:val="008B212A"/>
    <w:rsid w:val="008B3782"/>
    <w:rsid w:val="008C2365"/>
    <w:rsid w:val="008C3304"/>
    <w:rsid w:val="008C721F"/>
    <w:rsid w:val="008D0B6C"/>
    <w:rsid w:val="008D43FF"/>
    <w:rsid w:val="008D45EE"/>
    <w:rsid w:val="008D6125"/>
    <w:rsid w:val="008D6C35"/>
    <w:rsid w:val="008E0C49"/>
    <w:rsid w:val="008E259D"/>
    <w:rsid w:val="008E34B5"/>
    <w:rsid w:val="008E3F71"/>
    <w:rsid w:val="008E4EA3"/>
    <w:rsid w:val="008E6AC9"/>
    <w:rsid w:val="008F512D"/>
    <w:rsid w:val="008F5DBE"/>
    <w:rsid w:val="008F5E10"/>
    <w:rsid w:val="00901D02"/>
    <w:rsid w:val="009030AF"/>
    <w:rsid w:val="00903BDC"/>
    <w:rsid w:val="009067B8"/>
    <w:rsid w:val="009101B7"/>
    <w:rsid w:val="0091329C"/>
    <w:rsid w:val="009160B7"/>
    <w:rsid w:val="00920E63"/>
    <w:rsid w:val="00921868"/>
    <w:rsid w:val="00921EF5"/>
    <w:rsid w:val="00922547"/>
    <w:rsid w:val="0092289F"/>
    <w:rsid w:val="00922C12"/>
    <w:rsid w:val="00923191"/>
    <w:rsid w:val="0092659B"/>
    <w:rsid w:val="0092764D"/>
    <w:rsid w:val="0093006D"/>
    <w:rsid w:val="00933443"/>
    <w:rsid w:val="00934484"/>
    <w:rsid w:val="00934BB3"/>
    <w:rsid w:val="00935631"/>
    <w:rsid w:val="00936628"/>
    <w:rsid w:val="00936A3B"/>
    <w:rsid w:val="00940D6E"/>
    <w:rsid w:val="00941B95"/>
    <w:rsid w:val="0094275A"/>
    <w:rsid w:val="00944D1E"/>
    <w:rsid w:val="00950C97"/>
    <w:rsid w:val="00953323"/>
    <w:rsid w:val="00953663"/>
    <w:rsid w:val="00954478"/>
    <w:rsid w:val="00957312"/>
    <w:rsid w:val="009577BC"/>
    <w:rsid w:val="00957F51"/>
    <w:rsid w:val="00961208"/>
    <w:rsid w:val="00962858"/>
    <w:rsid w:val="00962A5E"/>
    <w:rsid w:val="00962C2C"/>
    <w:rsid w:val="00964CA2"/>
    <w:rsid w:val="009659C6"/>
    <w:rsid w:val="00966010"/>
    <w:rsid w:val="009713FB"/>
    <w:rsid w:val="0097308A"/>
    <w:rsid w:val="00973151"/>
    <w:rsid w:val="00976343"/>
    <w:rsid w:val="009779AB"/>
    <w:rsid w:val="0098524C"/>
    <w:rsid w:val="00993412"/>
    <w:rsid w:val="009951D3"/>
    <w:rsid w:val="00995B69"/>
    <w:rsid w:val="009A01AF"/>
    <w:rsid w:val="009A363F"/>
    <w:rsid w:val="009A5623"/>
    <w:rsid w:val="009A70FA"/>
    <w:rsid w:val="009A74E0"/>
    <w:rsid w:val="009B00E6"/>
    <w:rsid w:val="009B7849"/>
    <w:rsid w:val="009C3A1B"/>
    <w:rsid w:val="009D00A4"/>
    <w:rsid w:val="009D1977"/>
    <w:rsid w:val="009D1F59"/>
    <w:rsid w:val="009D2ED7"/>
    <w:rsid w:val="009D460D"/>
    <w:rsid w:val="009D4E70"/>
    <w:rsid w:val="009E10FF"/>
    <w:rsid w:val="009E1772"/>
    <w:rsid w:val="009E3B2F"/>
    <w:rsid w:val="009E56DB"/>
    <w:rsid w:val="009E5DC5"/>
    <w:rsid w:val="009E6BB9"/>
    <w:rsid w:val="009F0F7C"/>
    <w:rsid w:val="009F1DCC"/>
    <w:rsid w:val="009F2874"/>
    <w:rsid w:val="009F3543"/>
    <w:rsid w:val="009F406D"/>
    <w:rsid w:val="009F4916"/>
    <w:rsid w:val="009F570A"/>
    <w:rsid w:val="009F5789"/>
    <w:rsid w:val="009F5E97"/>
    <w:rsid w:val="009F664A"/>
    <w:rsid w:val="009F75DD"/>
    <w:rsid w:val="00A022BA"/>
    <w:rsid w:val="00A03D22"/>
    <w:rsid w:val="00A04F72"/>
    <w:rsid w:val="00A1028B"/>
    <w:rsid w:val="00A10315"/>
    <w:rsid w:val="00A11234"/>
    <w:rsid w:val="00A11305"/>
    <w:rsid w:val="00A118AF"/>
    <w:rsid w:val="00A12794"/>
    <w:rsid w:val="00A213AF"/>
    <w:rsid w:val="00A215D0"/>
    <w:rsid w:val="00A22663"/>
    <w:rsid w:val="00A22873"/>
    <w:rsid w:val="00A24F3D"/>
    <w:rsid w:val="00A25593"/>
    <w:rsid w:val="00A26DD6"/>
    <w:rsid w:val="00A3041F"/>
    <w:rsid w:val="00A343C1"/>
    <w:rsid w:val="00A40777"/>
    <w:rsid w:val="00A40F9B"/>
    <w:rsid w:val="00A4133B"/>
    <w:rsid w:val="00A41CE9"/>
    <w:rsid w:val="00A41ED2"/>
    <w:rsid w:val="00A421C2"/>
    <w:rsid w:val="00A432F8"/>
    <w:rsid w:val="00A46BB4"/>
    <w:rsid w:val="00A4748F"/>
    <w:rsid w:val="00A502DE"/>
    <w:rsid w:val="00A50F3E"/>
    <w:rsid w:val="00A5207A"/>
    <w:rsid w:val="00A54A2B"/>
    <w:rsid w:val="00A555AC"/>
    <w:rsid w:val="00A558C8"/>
    <w:rsid w:val="00A55BBF"/>
    <w:rsid w:val="00A55FEB"/>
    <w:rsid w:val="00A56A6F"/>
    <w:rsid w:val="00A573F6"/>
    <w:rsid w:val="00A61410"/>
    <w:rsid w:val="00A61980"/>
    <w:rsid w:val="00A63668"/>
    <w:rsid w:val="00A65155"/>
    <w:rsid w:val="00A65279"/>
    <w:rsid w:val="00A656CF"/>
    <w:rsid w:val="00A6643A"/>
    <w:rsid w:val="00A73419"/>
    <w:rsid w:val="00A739DE"/>
    <w:rsid w:val="00A74773"/>
    <w:rsid w:val="00A74AFB"/>
    <w:rsid w:val="00A7601D"/>
    <w:rsid w:val="00A77562"/>
    <w:rsid w:val="00A77ABC"/>
    <w:rsid w:val="00A807F3"/>
    <w:rsid w:val="00A8197C"/>
    <w:rsid w:val="00A81DB0"/>
    <w:rsid w:val="00A8393E"/>
    <w:rsid w:val="00A83B3A"/>
    <w:rsid w:val="00A86590"/>
    <w:rsid w:val="00A90B7A"/>
    <w:rsid w:val="00A91A94"/>
    <w:rsid w:val="00A95478"/>
    <w:rsid w:val="00AA272E"/>
    <w:rsid w:val="00AA34C9"/>
    <w:rsid w:val="00AA41FC"/>
    <w:rsid w:val="00AA5682"/>
    <w:rsid w:val="00AA5E6E"/>
    <w:rsid w:val="00AA66A3"/>
    <w:rsid w:val="00AB2164"/>
    <w:rsid w:val="00AB2EE6"/>
    <w:rsid w:val="00AB48E4"/>
    <w:rsid w:val="00AB53FC"/>
    <w:rsid w:val="00AB7C6F"/>
    <w:rsid w:val="00AC24FF"/>
    <w:rsid w:val="00AC2E6C"/>
    <w:rsid w:val="00AC30FF"/>
    <w:rsid w:val="00AC47D5"/>
    <w:rsid w:val="00AC6898"/>
    <w:rsid w:val="00AD15E1"/>
    <w:rsid w:val="00AD237A"/>
    <w:rsid w:val="00AD2B52"/>
    <w:rsid w:val="00AD39EE"/>
    <w:rsid w:val="00AD466A"/>
    <w:rsid w:val="00AD55F5"/>
    <w:rsid w:val="00AD5DA9"/>
    <w:rsid w:val="00AD60F5"/>
    <w:rsid w:val="00AE3119"/>
    <w:rsid w:val="00AE6AA1"/>
    <w:rsid w:val="00AE70F1"/>
    <w:rsid w:val="00AE7E6F"/>
    <w:rsid w:val="00AF1062"/>
    <w:rsid w:val="00AF134D"/>
    <w:rsid w:val="00AF3978"/>
    <w:rsid w:val="00AF4602"/>
    <w:rsid w:val="00AF6106"/>
    <w:rsid w:val="00AF7C9B"/>
    <w:rsid w:val="00B025B1"/>
    <w:rsid w:val="00B03527"/>
    <w:rsid w:val="00B06E9C"/>
    <w:rsid w:val="00B10A57"/>
    <w:rsid w:val="00B10CFC"/>
    <w:rsid w:val="00B12672"/>
    <w:rsid w:val="00B12ACA"/>
    <w:rsid w:val="00B13967"/>
    <w:rsid w:val="00B17EBC"/>
    <w:rsid w:val="00B20165"/>
    <w:rsid w:val="00B20FC5"/>
    <w:rsid w:val="00B2245E"/>
    <w:rsid w:val="00B23431"/>
    <w:rsid w:val="00B23B52"/>
    <w:rsid w:val="00B24415"/>
    <w:rsid w:val="00B2512A"/>
    <w:rsid w:val="00B2547B"/>
    <w:rsid w:val="00B3256C"/>
    <w:rsid w:val="00B325D9"/>
    <w:rsid w:val="00B40842"/>
    <w:rsid w:val="00B44CA4"/>
    <w:rsid w:val="00B467E1"/>
    <w:rsid w:val="00B52900"/>
    <w:rsid w:val="00B53907"/>
    <w:rsid w:val="00B55630"/>
    <w:rsid w:val="00B55B76"/>
    <w:rsid w:val="00B60CE5"/>
    <w:rsid w:val="00B65649"/>
    <w:rsid w:val="00B65783"/>
    <w:rsid w:val="00B74036"/>
    <w:rsid w:val="00B75F6D"/>
    <w:rsid w:val="00B76BC6"/>
    <w:rsid w:val="00B77649"/>
    <w:rsid w:val="00B82378"/>
    <w:rsid w:val="00B84E6A"/>
    <w:rsid w:val="00B84F3C"/>
    <w:rsid w:val="00B871FB"/>
    <w:rsid w:val="00B9211D"/>
    <w:rsid w:val="00B92959"/>
    <w:rsid w:val="00B950BD"/>
    <w:rsid w:val="00B974FC"/>
    <w:rsid w:val="00BA03A1"/>
    <w:rsid w:val="00BA1138"/>
    <w:rsid w:val="00BA259A"/>
    <w:rsid w:val="00BA3BC2"/>
    <w:rsid w:val="00BA4676"/>
    <w:rsid w:val="00BA4BC8"/>
    <w:rsid w:val="00BA6A01"/>
    <w:rsid w:val="00BA7C5E"/>
    <w:rsid w:val="00BB19FC"/>
    <w:rsid w:val="00BB2A32"/>
    <w:rsid w:val="00BB6EF9"/>
    <w:rsid w:val="00BB74EA"/>
    <w:rsid w:val="00BB7860"/>
    <w:rsid w:val="00BB7BA3"/>
    <w:rsid w:val="00BC109A"/>
    <w:rsid w:val="00BC13C7"/>
    <w:rsid w:val="00BC7104"/>
    <w:rsid w:val="00BC7DF5"/>
    <w:rsid w:val="00BD071D"/>
    <w:rsid w:val="00BD0F8B"/>
    <w:rsid w:val="00BD2949"/>
    <w:rsid w:val="00BD3FAB"/>
    <w:rsid w:val="00BD4911"/>
    <w:rsid w:val="00BD5A85"/>
    <w:rsid w:val="00BE06D3"/>
    <w:rsid w:val="00BE32F0"/>
    <w:rsid w:val="00BE3B51"/>
    <w:rsid w:val="00BE4DC2"/>
    <w:rsid w:val="00BE793B"/>
    <w:rsid w:val="00BF1559"/>
    <w:rsid w:val="00BF394D"/>
    <w:rsid w:val="00BF705B"/>
    <w:rsid w:val="00C04324"/>
    <w:rsid w:val="00C04EC3"/>
    <w:rsid w:val="00C06A92"/>
    <w:rsid w:val="00C06BAD"/>
    <w:rsid w:val="00C06C85"/>
    <w:rsid w:val="00C07052"/>
    <w:rsid w:val="00C10AD6"/>
    <w:rsid w:val="00C1452F"/>
    <w:rsid w:val="00C1610C"/>
    <w:rsid w:val="00C175FD"/>
    <w:rsid w:val="00C201C2"/>
    <w:rsid w:val="00C205C7"/>
    <w:rsid w:val="00C20AC2"/>
    <w:rsid w:val="00C23505"/>
    <w:rsid w:val="00C2410C"/>
    <w:rsid w:val="00C2455A"/>
    <w:rsid w:val="00C245D5"/>
    <w:rsid w:val="00C25DE6"/>
    <w:rsid w:val="00C26003"/>
    <w:rsid w:val="00C273EC"/>
    <w:rsid w:val="00C3476E"/>
    <w:rsid w:val="00C36938"/>
    <w:rsid w:val="00C419C0"/>
    <w:rsid w:val="00C47B2D"/>
    <w:rsid w:val="00C512E4"/>
    <w:rsid w:val="00C532FB"/>
    <w:rsid w:val="00C572A9"/>
    <w:rsid w:val="00C5731C"/>
    <w:rsid w:val="00C604E4"/>
    <w:rsid w:val="00C61233"/>
    <w:rsid w:val="00C61E33"/>
    <w:rsid w:val="00C64C9E"/>
    <w:rsid w:val="00C67274"/>
    <w:rsid w:val="00C67733"/>
    <w:rsid w:val="00C67DFA"/>
    <w:rsid w:val="00C73CCB"/>
    <w:rsid w:val="00C74262"/>
    <w:rsid w:val="00C7463D"/>
    <w:rsid w:val="00C7560B"/>
    <w:rsid w:val="00C7564B"/>
    <w:rsid w:val="00C80167"/>
    <w:rsid w:val="00C858B2"/>
    <w:rsid w:val="00C85CE6"/>
    <w:rsid w:val="00C86776"/>
    <w:rsid w:val="00C86C60"/>
    <w:rsid w:val="00C87D9C"/>
    <w:rsid w:val="00C901C3"/>
    <w:rsid w:val="00C93D97"/>
    <w:rsid w:val="00C946BE"/>
    <w:rsid w:val="00CA34E3"/>
    <w:rsid w:val="00CA3B56"/>
    <w:rsid w:val="00CA3DCC"/>
    <w:rsid w:val="00CA72C4"/>
    <w:rsid w:val="00CB0DA6"/>
    <w:rsid w:val="00CB1050"/>
    <w:rsid w:val="00CB234A"/>
    <w:rsid w:val="00CB2D2C"/>
    <w:rsid w:val="00CB31E2"/>
    <w:rsid w:val="00CB3B59"/>
    <w:rsid w:val="00CC0FA4"/>
    <w:rsid w:val="00CC60D1"/>
    <w:rsid w:val="00CD06F3"/>
    <w:rsid w:val="00CD4A59"/>
    <w:rsid w:val="00CE543D"/>
    <w:rsid w:val="00CE5B03"/>
    <w:rsid w:val="00CE6304"/>
    <w:rsid w:val="00CE66E4"/>
    <w:rsid w:val="00CE7454"/>
    <w:rsid w:val="00CF399A"/>
    <w:rsid w:val="00D02447"/>
    <w:rsid w:val="00D05234"/>
    <w:rsid w:val="00D05DAC"/>
    <w:rsid w:val="00D06A6E"/>
    <w:rsid w:val="00D106B7"/>
    <w:rsid w:val="00D123CE"/>
    <w:rsid w:val="00D136D0"/>
    <w:rsid w:val="00D13EB0"/>
    <w:rsid w:val="00D149F5"/>
    <w:rsid w:val="00D15F55"/>
    <w:rsid w:val="00D23801"/>
    <w:rsid w:val="00D259CE"/>
    <w:rsid w:val="00D26F78"/>
    <w:rsid w:val="00D31037"/>
    <w:rsid w:val="00D310F4"/>
    <w:rsid w:val="00D32AE7"/>
    <w:rsid w:val="00D33B27"/>
    <w:rsid w:val="00D33ED8"/>
    <w:rsid w:val="00D36914"/>
    <w:rsid w:val="00D37794"/>
    <w:rsid w:val="00D404AA"/>
    <w:rsid w:val="00D44C07"/>
    <w:rsid w:val="00D45C64"/>
    <w:rsid w:val="00D4610B"/>
    <w:rsid w:val="00D469BE"/>
    <w:rsid w:val="00D51D8E"/>
    <w:rsid w:val="00D549B7"/>
    <w:rsid w:val="00D566AD"/>
    <w:rsid w:val="00D60791"/>
    <w:rsid w:val="00D615E3"/>
    <w:rsid w:val="00D6207F"/>
    <w:rsid w:val="00D63ED4"/>
    <w:rsid w:val="00D6591B"/>
    <w:rsid w:val="00D65CB0"/>
    <w:rsid w:val="00D66AD8"/>
    <w:rsid w:val="00D67510"/>
    <w:rsid w:val="00D72809"/>
    <w:rsid w:val="00D72F16"/>
    <w:rsid w:val="00D73520"/>
    <w:rsid w:val="00D74157"/>
    <w:rsid w:val="00D7582E"/>
    <w:rsid w:val="00D81A03"/>
    <w:rsid w:val="00D81A71"/>
    <w:rsid w:val="00D81CD2"/>
    <w:rsid w:val="00D8507B"/>
    <w:rsid w:val="00D85C60"/>
    <w:rsid w:val="00D86055"/>
    <w:rsid w:val="00D86669"/>
    <w:rsid w:val="00D9214C"/>
    <w:rsid w:val="00D9468B"/>
    <w:rsid w:val="00D94AE8"/>
    <w:rsid w:val="00D9550B"/>
    <w:rsid w:val="00D9574B"/>
    <w:rsid w:val="00D95BEB"/>
    <w:rsid w:val="00DA041F"/>
    <w:rsid w:val="00DA7326"/>
    <w:rsid w:val="00DA7660"/>
    <w:rsid w:val="00DB17D6"/>
    <w:rsid w:val="00DB295A"/>
    <w:rsid w:val="00DB42C1"/>
    <w:rsid w:val="00DB75AB"/>
    <w:rsid w:val="00DC22B6"/>
    <w:rsid w:val="00DC34BC"/>
    <w:rsid w:val="00DC6AF6"/>
    <w:rsid w:val="00DC7AD4"/>
    <w:rsid w:val="00DD55A9"/>
    <w:rsid w:val="00DD77F3"/>
    <w:rsid w:val="00DE1A37"/>
    <w:rsid w:val="00DE51CD"/>
    <w:rsid w:val="00DE74C0"/>
    <w:rsid w:val="00DF07F5"/>
    <w:rsid w:val="00DF528F"/>
    <w:rsid w:val="00DF5904"/>
    <w:rsid w:val="00DF678C"/>
    <w:rsid w:val="00DF69CD"/>
    <w:rsid w:val="00E009D2"/>
    <w:rsid w:val="00E010CA"/>
    <w:rsid w:val="00E050F2"/>
    <w:rsid w:val="00E11413"/>
    <w:rsid w:val="00E16957"/>
    <w:rsid w:val="00E17E4C"/>
    <w:rsid w:val="00E206E9"/>
    <w:rsid w:val="00E21509"/>
    <w:rsid w:val="00E30048"/>
    <w:rsid w:val="00E30210"/>
    <w:rsid w:val="00E30297"/>
    <w:rsid w:val="00E30C7A"/>
    <w:rsid w:val="00E30E83"/>
    <w:rsid w:val="00E315C4"/>
    <w:rsid w:val="00E341B1"/>
    <w:rsid w:val="00E3611F"/>
    <w:rsid w:val="00E3644B"/>
    <w:rsid w:val="00E369CE"/>
    <w:rsid w:val="00E36B33"/>
    <w:rsid w:val="00E42F94"/>
    <w:rsid w:val="00E43C89"/>
    <w:rsid w:val="00E45CA8"/>
    <w:rsid w:val="00E47DA8"/>
    <w:rsid w:val="00E502BB"/>
    <w:rsid w:val="00E51C10"/>
    <w:rsid w:val="00E52146"/>
    <w:rsid w:val="00E52831"/>
    <w:rsid w:val="00E52E30"/>
    <w:rsid w:val="00E5324E"/>
    <w:rsid w:val="00E53B8A"/>
    <w:rsid w:val="00E55B48"/>
    <w:rsid w:val="00E5742E"/>
    <w:rsid w:val="00E61E9F"/>
    <w:rsid w:val="00E64C3C"/>
    <w:rsid w:val="00E66C64"/>
    <w:rsid w:val="00E67A26"/>
    <w:rsid w:val="00E70A97"/>
    <w:rsid w:val="00E70F0D"/>
    <w:rsid w:val="00E71243"/>
    <w:rsid w:val="00E7153F"/>
    <w:rsid w:val="00E71964"/>
    <w:rsid w:val="00E72E9F"/>
    <w:rsid w:val="00E80AD2"/>
    <w:rsid w:val="00E829AE"/>
    <w:rsid w:val="00E83F7D"/>
    <w:rsid w:val="00E85328"/>
    <w:rsid w:val="00E85748"/>
    <w:rsid w:val="00E85DA7"/>
    <w:rsid w:val="00E87135"/>
    <w:rsid w:val="00E87FAD"/>
    <w:rsid w:val="00E9229C"/>
    <w:rsid w:val="00E949E7"/>
    <w:rsid w:val="00E960AE"/>
    <w:rsid w:val="00E962D3"/>
    <w:rsid w:val="00E9757C"/>
    <w:rsid w:val="00EA4455"/>
    <w:rsid w:val="00EA5352"/>
    <w:rsid w:val="00EA53D2"/>
    <w:rsid w:val="00EA5ACF"/>
    <w:rsid w:val="00EA6F98"/>
    <w:rsid w:val="00EA70F1"/>
    <w:rsid w:val="00EB4932"/>
    <w:rsid w:val="00EB6367"/>
    <w:rsid w:val="00EB6ADC"/>
    <w:rsid w:val="00EC02DE"/>
    <w:rsid w:val="00EC0A81"/>
    <w:rsid w:val="00EC2A6F"/>
    <w:rsid w:val="00EC2E30"/>
    <w:rsid w:val="00EC767B"/>
    <w:rsid w:val="00EC7A54"/>
    <w:rsid w:val="00ED06FA"/>
    <w:rsid w:val="00ED0C72"/>
    <w:rsid w:val="00ED3408"/>
    <w:rsid w:val="00ED3BD3"/>
    <w:rsid w:val="00ED4EF6"/>
    <w:rsid w:val="00ED6018"/>
    <w:rsid w:val="00EE1258"/>
    <w:rsid w:val="00EE166D"/>
    <w:rsid w:val="00EE493C"/>
    <w:rsid w:val="00EE6C01"/>
    <w:rsid w:val="00EE7704"/>
    <w:rsid w:val="00EE7A41"/>
    <w:rsid w:val="00EF5F29"/>
    <w:rsid w:val="00EF7C58"/>
    <w:rsid w:val="00F002C7"/>
    <w:rsid w:val="00F01B2E"/>
    <w:rsid w:val="00F01C8F"/>
    <w:rsid w:val="00F01CA1"/>
    <w:rsid w:val="00F064C5"/>
    <w:rsid w:val="00F06E0D"/>
    <w:rsid w:val="00F07403"/>
    <w:rsid w:val="00F077A1"/>
    <w:rsid w:val="00F11392"/>
    <w:rsid w:val="00F119B4"/>
    <w:rsid w:val="00F12037"/>
    <w:rsid w:val="00F13126"/>
    <w:rsid w:val="00F14B19"/>
    <w:rsid w:val="00F1758E"/>
    <w:rsid w:val="00F207B2"/>
    <w:rsid w:val="00F25B5B"/>
    <w:rsid w:val="00F25BD1"/>
    <w:rsid w:val="00F26BEB"/>
    <w:rsid w:val="00F27573"/>
    <w:rsid w:val="00F316A7"/>
    <w:rsid w:val="00F33458"/>
    <w:rsid w:val="00F361AD"/>
    <w:rsid w:val="00F362D1"/>
    <w:rsid w:val="00F36C73"/>
    <w:rsid w:val="00F424AD"/>
    <w:rsid w:val="00F42727"/>
    <w:rsid w:val="00F436B3"/>
    <w:rsid w:val="00F4491D"/>
    <w:rsid w:val="00F474D1"/>
    <w:rsid w:val="00F510FB"/>
    <w:rsid w:val="00F51B5E"/>
    <w:rsid w:val="00F525AD"/>
    <w:rsid w:val="00F53AA0"/>
    <w:rsid w:val="00F561D3"/>
    <w:rsid w:val="00F652F6"/>
    <w:rsid w:val="00F67B72"/>
    <w:rsid w:val="00F67D77"/>
    <w:rsid w:val="00F72D50"/>
    <w:rsid w:val="00F74394"/>
    <w:rsid w:val="00F75293"/>
    <w:rsid w:val="00F7561A"/>
    <w:rsid w:val="00F80382"/>
    <w:rsid w:val="00F8627D"/>
    <w:rsid w:val="00F8639C"/>
    <w:rsid w:val="00F869C2"/>
    <w:rsid w:val="00F943B0"/>
    <w:rsid w:val="00FA1F50"/>
    <w:rsid w:val="00FA55F6"/>
    <w:rsid w:val="00FA581B"/>
    <w:rsid w:val="00FA7189"/>
    <w:rsid w:val="00FB0F2C"/>
    <w:rsid w:val="00FB26A3"/>
    <w:rsid w:val="00FB2C7D"/>
    <w:rsid w:val="00FB3757"/>
    <w:rsid w:val="00FB4018"/>
    <w:rsid w:val="00FB4093"/>
    <w:rsid w:val="00FB722B"/>
    <w:rsid w:val="00FC1F7B"/>
    <w:rsid w:val="00FC78CB"/>
    <w:rsid w:val="00FD24CE"/>
    <w:rsid w:val="00FD2E2D"/>
    <w:rsid w:val="00FD34F5"/>
    <w:rsid w:val="00FD51B0"/>
    <w:rsid w:val="00FD543C"/>
    <w:rsid w:val="00FE19EB"/>
    <w:rsid w:val="00FE1C79"/>
    <w:rsid w:val="00FE2854"/>
    <w:rsid w:val="00FE3A8B"/>
    <w:rsid w:val="00FE4121"/>
    <w:rsid w:val="00FE4E3B"/>
    <w:rsid w:val="00FE53B8"/>
    <w:rsid w:val="00FE6B33"/>
    <w:rsid w:val="00FE733E"/>
    <w:rsid w:val="00FF14EB"/>
    <w:rsid w:val="00FF25B9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48A"/>
    <w:rPr>
      <w:sz w:val="24"/>
      <w:szCs w:val="24"/>
    </w:rPr>
  </w:style>
  <w:style w:type="paragraph" w:styleId="1">
    <w:name w:val="heading 1"/>
    <w:basedOn w:val="a"/>
    <w:next w:val="a"/>
    <w:qFormat/>
    <w:rsid w:val="00881782"/>
    <w:pPr>
      <w:keepNext/>
      <w:ind w:firstLine="540"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6E348A"/>
    <w:pPr>
      <w:jc w:val="center"/>
    </w:pPr>
    <w:rPr>
      <w:b/>
      <w:bCs/>
      <w:i/>
      <w:iCs/>
      <w:sz w:val="28"/>
    </w:rPr>
  </w:style>
  <w:style w:type="paragraph" w:styleId="3">
    <w:name w:val="Body Text 3"/>
    <w:basedOn w:val="a"/>
    <w:rsid w:val="006E348A"/>
    <w:pPr>
      <w:spacing w:after="120"/>
    </w:pPr>
    <w:rPr>
      <w:sz w:val="16"/>
      <w:szCs w:val="16"/>
    </w:rPr>
  </w:style>
  <w:style w:type="table" w:styleId="a4">
    <w:name w:val="Table Grid"/>
    <w:basedOn w:val="a1"/>
    <w:rsid w:val="006E3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E7463"/>
    <w:pPr>
      <w:spacing w:after="120" w:line="480" w:lineRule="auto"/>
    </w:pPr>
  </w:style>
  <w:style w:type="paragraph" w:styleId="a5">
    <w:name w:val="Balloon Text"/>
    <w:basedOn w:val="a"/>
    <w:semiHidden/>
    <w:rsid w:val="003D28A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7552E"/>
    <w:pPr>
      <w:spacing w:after="120"/>
      <w:ind w:left="283"/>
    </w:pPr>
  </w:style>
  <w:style w:type="paragraph" w:styleId="a7">
    <w:name w:val="footer"/>
    <w:basedOn w:val="a"/>
    <w:rsid w:val="002755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7552E"/>
  </w:style>
  <w:style w:type="paragraph" w:styleId="a9">
    <w:name w:val="List Paragraph"/>
    <w:basedOn w:val="a"/>
    <w:uiPriority w:val="34"/>
    <w:qFormat/>
    <w:rsid w:val="00020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DF528F"/>
    <w:rPr>
      <w:color w:val="0000FF"/>
      <w:u w:val="single"/>
    </w:rPr>
  </w:style>
  <w:style w:type="character" w:styleId="ab">
    <w:name w:val="FollowedHyperlink"/>
    <w:uiPriority w:val="99"/>
    <w:unhideWhenUsed/>
    <w:rsid w:val="00DF528F"/>
    <w:rPr>
      <w:color w:val="800080"/>
      <w:u w:val="single"/>
    </w:rPr>
  </w:style>
  <w:style w:type="paragraph" w:customStyle="1" w:styleId="xl67">
    <w:name w:val="xl67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DF52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DF5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DF5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F5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DF528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F52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DF52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DF5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DF528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DF528F"/>
    <w:pPr>
      <w:pBdr>
        <w:lef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F52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DF528F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FFFFCC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DF5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DF528F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DF52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DF52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DF528F"/>
    <w:pPr>
      <w:pBdr>
        <w:top w:val="single" w:sz="4" w:space="0" w:color="auto"/>
        <w:lef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DF5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DF528F"/>
    <w:pPr>
      <w:pBdr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DF5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DF52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57">
    <w:name w:val="xl157"/>
    <w:basedOn w:val="a"/>
    <w:rsid w:val="00DF528F"/>
    <w:pPr>
      <w:shd w:val="clear" w:color="FFFFCC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58">
    <w:name w:val="xl15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a"/>
    <w:rsid w:val="00DF5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4">
    <w:name w:val="xl164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5">
    <w:name w:val="xl165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6">
    <w:name w:val="xl166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7">
    <w:name w:val="xl167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a"/>
    <w:rsid w:val="00DF528F"/>
    <w:pP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9">
    <w:name w:val="xl169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DF5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72">
    <w:name w:val="xl172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DF5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DF5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DF5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DF5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DF5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DF5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DF5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DF528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6">
    <w:name w:val="xl186"/>
    <w:basedOn w:val="a"/>
    <w:rsid w:val="00DF5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7">
    <w:name w:val="xl187"/>
    <w:basedOn w:val="a"/>
    <w:rsid w:val="00DF5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8">
    <w:name w:val="xl188"/>
    <w:basedOn w:val="a"/>
    <w:rsid w:val="00DF5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rsid w:val="00DF5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6313213703099506E-2"/>
          <c:y val="0.16326530612244908"/>
          <c:w val="0.98531810766721017"/>
          <c:h val="0.5408163265306122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обучающихся</c:v>
                </c:pt>
              </c:strCache>
            </c:strRef>
          </c:tx>
          <c:spPr>
            <a:solidFill>
              <a:srgbClr val="808080"/>
            </a:solidFill>
            <a:ln w="1261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666699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666699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666699"/>
              </a:solidFill>
              <a:ln w="126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0183576806091621E-2"/>
                  <c:y val="-3.68560940952491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2902363444936286E-2"/>
                  <c:y val="1.33313132906357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7252641152706205E-2"/>
                  <c:y val="-1.1162633400397904E-2"/>
                </c:manualLayout>
              </c:layout>
              <c:dLblPos val="outEnd"/>
              <c:showVal val="1"/>
            </c:dLbl>
            <c:spPr>
              <a:noFill/>
              <a:ln w="25223">
                <a:noFill/>
              </a:ln>
            </c:spPr>
            <c:txPr>
              <a:bodyPr/>
              <a:lstStyle/>
              <a:p>
                <a:pPr>
                  <a:defRPr sz="91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1812</c:v>
                </c:pt>
                <c:pt idx="1">
                  <c:v>2044</c:v>
                </c:pt>
                <c:pt idx="2">
                  <c:v>327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Приняли участие</c:v>
                </c:pt>
              </c:strCache>
            </c:strRef>
          </c:tx>
          <c:spPr>
            <a:gradFill rotWithShape="0">
              <a:gsLst>
                <a:gs pos="0">
                  <a:srgbClr val="ADADAD">
                    <a:gamma/>
                    <a:shade val="67843"/>
                    <a:invGamma/>
                  </a:srgbClr>
                </a:gs>
                <a:gs pos="50000">
                  <a:srgbClr val="FFFFFF"/>
                </a:gs>
                <a:gs pos="100000">
                  <a:srgbClr val="ADADAD">
                    <a:gamma/>
                    <a:shade val="67843"/>
                    <a:invGamma/>
                  </a:srgbClr>
                </a:gs>
              </a:gsLst>
              <a:lin ang="0" scaled="1"/>
            </a:gradFill>
            <a:ln w="1261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890142487040888E-2"/>
                  <c:y val="-6.544837535793003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6346286385265582E-2"/>
                  <c:y val="-3.912963040927210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580259998210554E-2"/>
                  <c:y val="-6.4345732481910972E-2"/>
                </c:manualLayout>
              </c:layout>
              <c:dLblPos val="outEnd"/>
              <c:showVal val="1"/>
            </c:dLbl>
            <c:spPr>
              <a:noFill/>
              <a:ln w="25223">
                <a:noFill/>
              </a:ln>
            </c:spPr>
            <c:txPr>
              <a:bodyPr/>
              <a:lstStyle/>
              <a:p>
                <a:pPr>
                  <a:defRPr sz="91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1727</c:v>
                </c:pt>
                <c:pt idx="1">
                  <c:v>1943</c:v>
                </c:pt>
                <c:pt idx="2">
                  <c:v>317</c:v>
                </c:pt>
              </c:numCache>
            </c:numRef>
          </c:val>
        </c:ser>
        <c:gapWidth val="40"/>
        <c:axId val="514636416"/>
        <c:axId val="202719616"/>
      </c:barChart>
      <c:catAx>
        <c:axId val="514636416"/>
        <c:scaling>
          <c:orientation val="minMax"/>
        </c:scaling>
        <c:axPos val="b"/>
        <c:numFmt formatCode="\О\с\н\о\в\н\о\й" sourceLinked="1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19616"/>
        <c:crosses val="autoZero"/>
        <c:auto val="1"/>
        <c:lblAlgn val="ctr"/>
        <c:lblOffset val="100"/>
        <c:tickLblSkip val="1"/>
        <c:tickMarkSkip val="1"/>
      </c:catAx>
      <c:valAx>
        <c:axId val="202719616"/>
        <c:scaling>
          <c:orientation val="minMax"/>
        </c:scaling>
        <c:delete val="1"/>
        <c:axPos val="l"/>
        <c:numFmt formatCode="\О\с\н\о\в\н\о\й" sourceLinked="1"/>
        <c:tickLblPos val="nextTo"/>
        <c:crossAx val="514636416"/>
        <c:crosses val="autoZero"/>
        <c:crossBetween val="between"/>
      </c:valAx>
      <c:spPr>
        <a:noFill/>
        <a:ln w="25223">
          <a:noFill/>
        </a:ln>
      </c:spPr>
    </c:plotArea>
    <c:legend>
      <c:legendPos val="r"/>
      <c:layout>
        <c:manualLayout>
          <c:xMode val="edge"/>
          <c:yMode val="edge"/>
          <c:x val="0.72104404567699865"/>
          <c:y val="0"/>
          <c:w val="0.2088091353996738"/>
          <c:h val="0.28571428571428586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7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9261083743842391E-3"/>
          <c:y val="0.16279069767441864"/>
          <c:w val="1"/>
          <c:h val="0.542635658914728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7-10 лет</c:v>
                </c:pt>
              </c:strCache>
            </c:strRef>
          </c:tx>
          <c:spPr>
            <a:gradFill rotWithShape="0">
              <a:gsLst>
                <a:gs pos="0">
                  <a:srgbClr val="576869">
                    <a:gamma/>
                    <a:shade val="46275"/>
                    <a:invGamma/>
                  </a:srgbClr>
                </a:gs>
                <a:gs pos="50000">
                  <a:srgbClr val="BBE0E3"/>
                </a:gs>
                <a:gs pos="100000">
                  <a:srgbClr val="57686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2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133004926108374"/>
                  <c:y val="0.1395348837209302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0886699507389196"/>
                  <c:y val="8.527131782945734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4876847290640414"/>
                  <c:y val="4.6511627906976778E-2"/>
                </c:manualLayout>
              </c:layout>
              <c:dLblPos val="outEnd"/>
              <c:showVal val="1"/>
            </c:dLbl>
            <c:spPr>
              <a:noFill/>
              <a:ln w="25241">
                <a:noFill/>
              </a:ln>
            </c:spPr>
            <c:txPr>
              <a:bodyPr/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15</c:v>
                </c:pt>
                <c:pt idx="1">
                  <c:v>18.5</c:v>
                </c:pt>
                <c:pt idx="2">
                  <c:v>19.899999999999999</c:v>
                </c:pt>
              </c:numCache>
            </c:numRef>
          </c:val>
        </c:ser>
        <c:gapWidth val="70"/>
        <c:axId val="202465664"/>
        <c:axId val="202467200"/>
      </c:barChart>
      <c:catAx>
        <c:axId val="202465664"/>
        <c:scaling>
          <c:orientation val="minMax"/>
        </c:scaling>
        <c:axPos val="b"/>
        <c:numFmt formatCode="\О\с\н\о\в\н\о\й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67200"/>
        <c:crosses val="autoZero"/>
        <c:auto val="1"/>
        <c:lblAlgn val="ctr"/>
        <c:lblOffset val="100"/>
        <c:tickLblSkip val="1"/>
        <c:tickMarkSkip val="1"/>
      </c:catAx>
      <c:valAx>
        <c:axId val="202467200"/>
        <c:scaling>
          <c:orientation val="minMax"/>
        </c:scaling>
        <c:delete val="1"/>
        <c:axPos val="l"/>
        <c:numFmt formatCode="\О\с\н\о\в\н\о\й" sourceLinked="1"/>
        <c:tickLblPos val="nextTo"/>
        <c:crossAx val="202465664"/>
        <c:crosses val="autoZero"/>
        <c:crossBetween val="between"/>
      </c:valAx>
      <c:spPr>
        <a:noFill/>
        <a:ln w="2524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37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9504950495049514E-3"/>
          <c:y val="0.13013698630136991"/>
          <c:w val="1"/>
          <c:h val="0.609589041095890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7-10 лет</c:v>
                </c:pt>
              </c:strCache>
            </c:strRef>
          </c:tx>
          <c:spPr>
            <a:gradFill rotWithShape="0">
              <a:gsLst>
                <a:gs pos="0">
                  <a:srgbClr val="CC99FF"/>
                </a:gs>
                <a:gs pos="100000">
                  <a:srgbClr val="463558">
                    <a:gamma/>
                    <a:shade val="34510"/>
                    <a:invGamma/>
                  </a:srgbClr>
                </a:gs>
              </a:gsLst>
              <a:lin ang="0" scaled="1"/>
            </a:gradFill>
            <a:ln w="1271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7.9207920792079223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1089108910891087"/>
                  <c:y val="0.1164383561643835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4752475247524763"/>
                  <c:y val="0.14383561643835616"/>
                </c:manualLayout>
              </c:layout>
              <c:dLblPos val="outEnd"/>
              <c:showVal val="1"/>
            </c:dLbl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11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30.5</c:v>
                </c:pt>
                <c:pt idx="1">
                  <c:v>25.4</c:v>
                </c:pt>
                <c:pt idx="2">
                  <c:v>23.3</c:v>
                </c:pt>
              </c:numCache>
            </c:numRef>
          </c:val>
        </c:ser>
        <c:gapWidth val="70"/>
        <c:axId val="202392704"/>
        <c:axId val="202394240"/>
      </c:barChart>
      <c:catAx>
        <c:axId val="202392704"/>
        <c:scaling>
          <c:orientation val="minMax"/>
        </c:scaling>
        <c:axPos val="b"/>
        <c:numFmt formatCode="\О\с\н\о\в\н\о\й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394240"/>
        <c:crosses val="autoZero"/>
        <c:auto val="1"/>
        <c:lblAlgn val="ctr"/>
        <c:lblOffset val="100"/>
        <c:tickLblSkip val="1"/>
        <c:tickMarkSkip val="1"/>
      </c:catAx>
      <c:valAx>
        <c:axId val="202394240"/>
        <c:scaling>
          <c:orientation val="minMax"/>
        </c:scaling>
        <c:delete val="1"/>
        <c:axPos val="l"/>
        <c:numFmt formatCode="\О\с\н\о\в\н\о\й" sourceLinked="1"/>
        <c:tickLblPos val="nextTo"/>
        <c:crossAx val="202392704"/>
        <c:crosses val="autoZero"/>
        <c:crossBetween val="between"/>
      </c:valAx>
      <c:spPr>
        <a:noFill/>
        <a:ln w="2541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290043290043307E-3"/>
          <c:y val="0.21787709497206709"/>
          <c:w val="0.96536796536796488"/>
          <c:h val="0.5921787709497204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11-15 лет</c:v>
                </c:pt>
              </c:strCache>
            </c:strRef>
          </c:tx>
          <c:spPr>
            <a:gradFill rotWithShape="0">
              <a:gsLst>
                <a:gs pos="0">
                  <a:srgbClr val="666666">
                    <a:gamma/>
                    <a:shade val="52941"/>
                    <a:invGamma/>
                  </a:srgbClr>
                </a:gs>
                <a:gs pos="50000">
                  <a:srgbClr val="C0C0C0"/>
                </a:gs>
                <a:gs pos="100000">
                  <a:srgbClr val="666666">
                    <a:gamma/>
                    <a:shade val="52941"/>
                    <a:invGamma/>
                  </a:srgbClr>
                </a:gs>
              </a:gsLst>
              <a:lin ang="0" scaled="1"/>
            </a:gra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9.5238095238095247E-2"/>
                  <c:y val="0.4692737430167597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3290043290043301"/>
                  <c:y val="0.2905027932960895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4025974025974051"/>
                  <c:y val="0.12290502793296092"/>
                </c:manualLayout>
              </c:layout>
              <c:dLblPos val="outEnd"/>
              <c:showVal val="1"/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51.5</c:v>
                </c:pt>
                <c:pt idx="1">
                  <c:v>55</c:v>
                </c:pt>
                <c:pt idx="2">
                  <c:v>57.5</c:v>
                </c:pt>
              </c:numCache>
            </c:numRef>
          </c:val>
        </c:ser>
        <c:gapWidth val="70"/>
        <c:axId val="202409856"/>
        <c:axId val="202411392"/>
      </c:barChart>
      <c:catAx>
        <c:axId val="202409856"/>
        <c:scaling>
          <c:orientation val="minMax"/>
        </c:scaling>
        <c:axPos val="b"/>
        <c:numFmt formatCode="\О\с\н\о\в\н\о\й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11392"/>
        <c:crosses val="autoZero"/>
        <c:auto val="1"/>
        <c:lblAlgn val="ctr"/>
        <c:lblOffset val="100"/>
        <c:tickLblSkip val="1"/>
        <c:tickMarkSkip val="1"/>
      </c:catAx>
      <c:valAx>
        <c:axId val="202411392"/>
        <c:scaling>
          <c:orientation val="minMax"/>
        </c:scaling>
        <c:delete val="1"/>
        <c:axPos val="l"/>
        <c:numFmt formatCode="\О\с\н\о\в\н\о\й" sourceLinked="1"/>
        <c:tickLblPos val="nextTo"/>
        <c:crossAx val="202409856"/>
        <c:crosses val="autoZero"/>
        <c:crossBetween val="between"/>
      </c:valAx>
      <c:spPr>
        <a:noFill/>
        <a:ln w="25302">
          <a:noFill/>
        </a:ln>
      </c:spPr>
    </c:plotArea>
    <c:legend>
      <c:legendPos val="t"/>
      <c:layout>
        <c:manualLayout>
          <c:xMode val="edge"/>
          <c:yMode val="edge"/>
          <c:x val="0.30303030303030315"/>
          <c:y val="1.6759776536312856E-2"/>
          <c:w val="0.35930735930735941"/>
          <c:h val="0.13966480446927373"/>
        </c:manualLayout>
      </c:layout>
      <c:spPr>
        <a:solidFill>
          <a:srgbClr val="FFFFFF"/>
        </a:solidFill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3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7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5662100456621019E-3"/>
          <c:y val="0.19108280254777071"/>
          <c:w val="0.98173515981735127"/>
          <c:h val="0.6050955414012740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16-17 лет</c:v>
                </c:pt>
              </c:strCache>
            </c:strRef>
          </c:tx>
          <c:spPr>
            <a:gradFill rotWithShape="0">
              <a:gsLst>
                <a:gs pos="0">
                  <a:srgbClr val="CC99FF"/>
                </a:gs>
                <a:gs pos="100000">
                  <a:srgbClr val="463558">
                    <a:gamma/>
                    <a:shade val="34510"/>
                    <a:invGamma/>
                  </a:srgbClr>
                </a:gs>
              </a:gsLst>
              <a:lin ang="0" scaled="1"/>
            </a:gradFill>
            <a:ln w="126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8.2191780821917734E-2"/>
                  <c:y val="6.36942675159235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0639269406392692"/>
                  <c:y val="0.21019108280254784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3515981735159885"/>
                  <c:y val="0.43312101910828038"/>
                </c:manualLayout>
              </c:layout>
              <c:dLblPos val="outEnd"/>
              <c:showVal val="1"/>
            </c:dLbl>
            <c:spPr>
              <a:noFill/>
              <a:ln w="25296">
                <a:noFill/>
              </a:ln>
            </c:spPr>
            <c:txPr>
              <a:bodyPr/>
              <a:lstStyle/>
              <a:p>
                <a:pPr>
                  <a:defRPr sz="117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37.5</c:v>
                </c:pt>
                <c:pt idx="1">
                  <c:v>37.300000000000004</c:v>
                </c:pt>
                <c:pt idx="2">
                  <c:v>36.9</c:v>
                </c:pt>
              </c:numCache>
            </c:numRef>
          </c:val>
        </c:ser>
        <c:gapWidth val="70"/>
        <c:axId val="202566656"/>
        <c:axId val="202568448"/>
      </c:barChart>
      <c:catAx>
        <c:axId val="202566656"/>
        <c:scaling>
          <c:orientation val="minMax"/>
        </c:scaling>
        <c:axPos val="b"/>
        <c:numFmt formatCode="\О\с\н\о\в\н\о\й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68448"/>
        <c:crosses val="autoZero"/>
        <c:auto val="1"/>
        <c:lblAlgn val="ctr"/>
        <c:lblOffset val="100"/>
        <c:tickLblSkip val="1"/>
        <c:tickMarkSkip val="1"/>
      </c:catAx>
      <c:valAx>
        <c:axId val="202568448"/>
        <c:scaling>
          <c:orientation val="minMax"/>
        </c:scaling>
        <c:delete val="1"/>
        <c:axPos val="l"/>
        <c:numFmt formatCode="\О\с\н\о\в\н\о\й" sourceLinked="1"/>
        <c:tickLblPos val="nextTo"/>
        <c:crossAx val="202566656"/>
        <c:crosses val="autoZero"/>
        <c:crossBetween val="between"/>
      </c:valAx>
      <c:spPr>
        <a:noFill/>
        <a:ln w="25296">
          <a:noFill/>
        </a:ln>
      </c:spPr>
    </c:plotArea>
    <c:legend>
      <c:legendPos val="t"/>
      <c:layout>
        <c:manualLayout>
          <c:xMode val="edge"/>
          <c:yMode val="edge"/>
          <c:x val="0.64383561643835685"/>
          <c:y val="2.5477707006369449E-2"/>
          <c:w val="0.34703196347031962"/>
          <c:h val="0.15286624203821661"/>
        </c:manualLayout>
      </c:layout>
      <c:spPr>
        <a:solidFill>
          <a:srgbClr val="FFFFFF"/>
        </a:solidFill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89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4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2372881355932238E-3"/>
          <c:y val="0.25657894736842124"/>
          <c:w val="0.95338983050847514"/>
          <c:h val="0.5460526315789473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7-10 лет</c:v>
                </c:pt>
              </c:strCache>
            </c:strRef>
          </c:tx>
          <c:spPr>
            <a:gradFill rotWithShape="0">
              <a:gsLst>
                <a:gs pos="0">
                  <a:srgbClr val="576869">
                    <a:gamma/>
                    <a:shade val="46275"/>
                    <a:invGamma/>
                  </a:srgbClr>
                </a:gs>
                <a:gs pos="50000">
                  <a:srgbClr val="BBE0E3"/>
                </a:gs>
                <a:gs pos="100000">
                  <a:srgbClr val="57686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5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9.3220338983050932E-2"/>
                  <c:y val="0.171052631578947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0677966101694935"/>
                  <c:y val="0.4605263157894738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2881355932203362"/>
                  <c:y val="0.48684210526315802"/>
                </c:manualLayout>
              </c:layout>
              <c:dLblPos val="outEnd"/>
              <c:showVal val="1"/>
            </c:dLbl>
            <c:spPr>
              <a:noFill/>
              <a:ln w="25311">
                <a:noFill/>
              </a:ln>
            </c:spPr>
            <c:txPr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71.3</c:v>
                </c:pt>
                <c:pt idx="1">
                  <c:v>61.4</c:v>
                </c:pt>
                <c:pt idx="2">
                  <c:v>60.1</c:v>
                </c:pt>
              </c:numCache>
            </c:numRef>
          </c:val>
        </c:ser>
        <c:gapWidth val="70"/>
        <c:axId val="223756672"/>
        <c:axId val="223758208"/>
      </c:barChart>
      <c:catAx>
        <c:axId val="223756672"/>
        <c:scaling>
          <c:orientation val="minMax"/>
        </c:scaling>
        <c:axPos val="b"/>
        <c:numFmt formatCode="\О\с\н\о\в\н\о\й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58208"/>
        <c:crosses val="autoZero"/>
        <c:auto val="1"/>
        <c:lblAlgn val="ctr"/>
        <c:lblOffset val="100"/>
        <c:tickLblSkip val="1"/>
        <c:tickMarkSkip val="1"/>
      </c:catAx>
      <c:valAx>
        <c:axId val="223758208"/>
        <c:scaling>
          <c:orientation val="minMax"/>
        </c:scaling>
        <c:delete val="1"/>
        <c:axPos val="l"/>
        <c:numFmt formatCode="\О\с\н\о\в\н\о\й" sourceLinked="1"/>
        <c:tickLblPos val="nextTo"/>
        <c:crossAx val="223756672"/>
        <c:crosses val="autoZero"/>
        <c:crossBetween val="between"/>
      </c:valAx>
      <c:spPr>
        <a:noFill/>
        <a:ln w="25311">
          <a:noFill/>
        </a:ln>
      </c:spPr>
    </c:plotArea>
    <c:legend>
      <c:legendPos val="t"/>
      <c:layout>
        <c:manualLayout>
          <c:xMode val="edge"/>
          <c:yMode val="edge"/>
          <c:x val="0.3135593220338983"/>
          <c:y val="1.973684210526316E-2"/>
          <c:w val="0.32203389830508483"/>
          <c:h val="0.16447368421052633"/>
        </c:manualLayout>
      </c:layout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6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4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5662100456621019E-3"/>
          <c:y val="0.12738853503184713"/>
          <c:w val="1"/>
          <c:h val="0.6305732484076432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16-17 лет</c:v>
                </c:pt>
              </c:strCache>
            </c:strRef>
          </c:tx>
          <c:spPr>
            <a:gradFill rotWithShape="0">
              <a:gsLst>
                <a:gs pos="0">
                  <a:srgbClr val="CC99FF"/>
                </a:gs>
                <a:gs pos="100000">
                  <a:srgbClr val="463558">
                    <a:gamma/>
                    <a:shade val="34510"/>
                    <a:invGamma/>
                  </a:srgbClr>
                </a:gs>
              </a:gsLst>
              <a:lin ang="0" scaled="1"/>
            </a:gradFill>
            <a:ln w="126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8.6757990867579973E-2"/>
                  <c:y val="0.3694267515923568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1552511415525123"/>
                  <c:y val="0.17197452229299368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5342465753424692"/>
                  <c:y val="2.5477707006369449E-2"/>
                </c:manualLayout>
              </c:layout>
              <c:dLblPos val="outEnd"/>
              <c:showVal val="1"/>
            </c:dLbl>
            <c:spPr>
              <a:noFill/>
              <a:ln w="25296">
                <a:noFill/>
              </a:ln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33.5</c:v>
                </c:pt>
                <c:pt idx="1">
                  <c:v>37.300000000000004</c:v>
                </c:pt>
                <c:pt idx="2">
                  <c:v>39.700000000000003</c:v>
                </c:pt>
              </c:numCache>
            </c:numRef>
          </c:val>
        </c:ser>
        <c:gapWidth val="70"/>
        <c:axId val="202462720"/>
        <c:axId val="202464256"/>
      </c:barChart>
      <c:catAx>
        <c:axId val="202462720"/>
        <c:scaling>
          <c:orientation val="minMax"/>
        </c:scaling>
        <c:axPos val="b"/>
        <c:numFmt formatCode="\О\с\н\о\в\н\о\й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64256"/>
        <c:crosses val="autoZero"/>
        <c:auto val="1"/>
        <c:lblAlgn val="ctr"/>
        <c:lblOffset val="100"/>
        <c:tickLblSkip val="1"/>
        <c:tickMarkSkip val="1"/>
      </c:catAx>
      <c:valAx>
        <c:axId val="202464256"/>
        <c:scaling>
          <c:orientation val="minMax"/>
        </c:scaling>
        <c:delete val="1"/>
        <c:axPos val="l"/>
        <c:numFmt formatCode="\О\с\н\о\в\н\о\й" sourceLinked="1"/>
        <c:tickLblPos val="nextTo"/>
        <c:crossAx val="202462720"/>
        <c:crosses val="autoZero"/>
        <c:crossBetween val="between"/>
      </c:valAx>
      <c:spPr>
        <a:noFill/>
        <a:ln w="2529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4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608294930875576E-3"/>
          <c:y val="0.1366906474820144"/>
          <c:w val="1"/>
          <c:h val="0.5899280575539568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11-15 лет</c:v>
                </c:pt>
              </c:strCache>
            </c:strRef>
          </c:tx>
          <c:spPr>
            <a:gradFill rotWithShape="0">
              <a:gsLst>
                <a:gs pos="0">
                  <a:srgbClr val="666666">
                    <a:gamma/>
                    <a:shade val="52941"/>
                    <a:invGamma/>
                  </a:srgbClr>
                </a:gs>
                <a:gs pos="50000">
                  <a:srgbClr val="C0C0C0"/>
                </a:gs>
                <a:gs pos="100000">
                  <a:srgbClr val="666666">
                    <a:gamma/>
                    <a:shade val="52941"/>
                    <a:invGamma/>
                  </a:srgbClr>
                </a:gs>
              </a:gsLst>
              <a:lin ang="0" scaled="1"/>
            </a:gradFill>
            <a:ln w="126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8.7557603686635968E-2"/>
                  <c:y val="0.1726618705035971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4239631336405555"/>
                  <c:y val="0.10071942446043168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5576036866359475"/>
                  <c:y val="4.3165467625899283E-2"/>
                </c:manualLayout>
              </c:layout>
              <c:dLblPos val="outEnd"/>
              <c:showVal val="1"/>
            </c:dLbl>
            <c:spPr>
              <a:noFill/>
              <a:ln w="25212">
                <a:noFill/>
              </a:ln>
            </c:spPr>
            <c:txPr>
              <a:bodyPr/>
              <a:lstStyle/>
              <a:p>
                <a:pPr>
                  <a:defRPr sz="119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17.2</c:v>
                </c:pt>
                <c:pt idx="1">
                  <c:v>22</c:v>
                </c:pt>
                <c:pt idx="2">
                  <c:v>24.3</c:v>
                </c:pt>
              </c:numCache>
            </c:numRef>
          </c:val>
        </c:ser>
        <c:gapWidth val="70"/>
        <c:axId val="223893760"/>
        <c:axId val="192421888"/>
      </c:barChart>
      <c:catAx>
        <c:axId val="223893760"/>
        <c:scaling>
          <c:orientation val="minMax"/>
        </c:scaling>
        <c:axPos val="b"/>
        <c:numFmt formatCode="\О\с\н\о\в\н\о\й" sourceLinked="1"/>
        <c:tickLblPos val="nextTo"/>
        <c:spPr>
          <a:ln w="31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421888"/>
        <c:crosses val="autoZero"/>
        <c:auto val="1"/>
        <c:lblAlgn val="ctr"/>
        <c:lblOffset val="100"/>
        <c:tickLblSkip val="1"/>
        <c:tickMarkSkip val="1"/>
      </c:catAx>
      <c:valAx>
        <c:axId val="192421888"/>
        <c:scaling>
          <c:orientation val="minMax"/>
        </c:scaling>
        <c:delete val="1"/>
        <c:axPos val="l"/>
        <c:numFmt formatCode="\О\с\н\о\в\н\о\й" sourceLinked="1"/>
        <c:tickLblPos val="nextTo"/>
        <c:crossAx val="223893760"/>
        <c:crosses val="autoZero"/>
        <c:crossBetween val="between"/>
      </c:valAx>
      <c:spPr>
        <a:noFill/>
        <a:ln w="2521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22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5871559633027525E-3"/>
          <c:y val="0.15107913669064749"/>
          <c:w val="1"/>
          <c:h val="0.5755395683453234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7-10 лет</c:v>
                </c:pt>
              </c:strCache>
            </c:strRef>
          </c:tx>
          <c:spPr>
            <a:gradFill rotWithShape="0">
              <a:gsLst>
                <a:gs pos="0">
                  <a:srgbClr val="576869">
                    <a:gamma/>
                    <a:shade val="46275"/>
                    <a:invGamma/>
                  </a:srgbClr>
                </a:gs>
                <a:gs pos="50000">
                  <a:srgbClr val="BBE0E3"/>
                </a:gs>
                <a:gs pos="100000">
                  <a:srgbClr val="57686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1467889908256879"/>
                  <c:y val="0.1223021582733813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1743119266055045"/>
                  <c:y val="4.31654676258992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7981651376146788"/>
                  <c:y val="5.7553956834532412E-2"/>
                </c:manualLayout>
              </c:layout>
              <c:dLblPos val="outEnd"/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17</c:v>
                </c:pt>
                <c:pt idx="1">
                  <c:v>21.3</c:v>
                </c:pt>
                <c:pt idx="2">
                  <c:v>20</c:v>
                </c:pt>
              </c:numCache>
            </c:numRef>
          </c:val>
        </c:ser>
        <c:gapWidth val="70"/>
        <c:axId val="192449536"/>
        <c:axId val="192451328"/>
      </c:barChart>
      <c:catAx>
        <c:axId val="192449536"/>
        <c:scaling>
          <c:orientation val="minMax"/>
        </c:scaling>
        <c:axPos val="b"/>
        <c:numFmt formatCode="\О\с\н\о\в\н\о\й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451328"/>
        <c:crosses val="autoZero"/>
        <c:auto val="1"/>
        <c:lblAlgn val="ctr"/>
        <c:lblOffset val="100"/>
        <c:tickLblSkip val="1"/>
        <c:tickMarkSkip val="1"/>
      </c:catAx>
      <c:valAx>
        <c:axId val="192451328"/>
        <c:scaling>
          <c:orientation val="minMax"/>
        </c:scaling>
        <c:delete val="1"/>
        <c:axPos val="l"/>
        <c:numFmt formatCode="\О\с\н\о\в\н\о\й" sourceLinked="1"/>
        <c:tickLblPos val="nextTo"/>
        <c:crossAx val="192449536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2955326460481108"/>
          <c:y val="4.5871559633027525E-3"/>
          <c:w val="0.53608247422680411"/>
          <c:h val="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0">
              <a:gsLst>
                <a:gs pos="0">
                  <a:srgbClr val="789092">
                    <a:gamma/>
                    <a:shade val="64314"/>
                    <a:invGamma/>
                  </a:srgbClr>
                </a:gs>
                <a:gs pos="50000">
                  <a:srgbClr val="BBE0E3"/>
                </a:gs>
                <a:gs pos="100000">
                  <a:srgbClr val="789092">
                    <a:gamma/>
                    <a:shade val="64314"/>
                    <a:invGamma/>
                  </a:srgbClr>
                </a:gs>
              </a:gsLst>
              <a:lin ang="5400000" scaled="1"/>
            </a:gradFill>
            <a:ln w="2525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81786941580756012"/>
                  <c:y val="0.8669724770642204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0721649484536038"/>
                  <c:y val="0.7018348623853213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0446735395189009"/>
                  <c:y val="0.532110091743119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9725085910652949"/>
                  <c:y val="0.36697247706422048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5223367697594499"/>
                  <c:y val="0.1972477064220184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81443298969072131"/>
                  <c:y val="3.2110091743119275E-2"/>
                </c:manualLayout>
              </c:layout>
              <c:dLblPos val="outEnd"/>
              <c:showVal val="1"/>
            </c:dLbl>
            <c:spPr>
              <a:noFill/>
              <a:ln w="25254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скоростные</c:v>
                </c:pt>
                <c:pt idx="1">
                  <c:v>координационные</c:v>
                </c:pt>
                <c:pt idx="2">
                  <c:v>скоростно-силовые</c:v>
                </c:pt>
                <c:pt idx="3">
                  <c:v>выносливость</c:v>
                </c:pt>
                <c:pt idx="4">
                  <c:v>гибкость</c:v>
                </c:pt>
                <c:pt idx="5">
                  <c:v>силовые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24.1</c:v>
                </c:pt>
                <c:pt idx="1">
                  <c:v>30</c:v>
                </c:pt>
                <c:pt idx="2">
                  <c:v>16.100000000000001</c:v>
                </c:pt>
                <c:pt idx="3">
                  <c:v>22</c:v>
                </c:pt>
                <c:pt idx="4">
                  <c:v>26.2</c:v>
                </c:pt>
                <c:pt idx="5">
                  <c:v>23.6</c:v>
                </c:pt>
              </c:numCache>
            </c:numRef>
          </c:val>
        </c:ser>
        <c:gapWidth val="100"/>
        <c:axId val="234098688"/>
        <c:axId val="234100224"/>
      </c:barChart>
      <c:catAx>
        <c:axId val="234098688"/>
        <c:scaling>
          <c:orientation val="minMax"/>
        </c:scaling>
        <c:axPos val="l"/>
        <c:numFmt formatCode="\О\с\н\о\в\н\о\й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100224"/>
        <c:crosses val="autoZero"/>
        <c:auto val="1"/>
        <c:lblAlgn val="ctr"/>
        <c:lblOffset val="100"/>
        <c:tickLblSkip val="1"/>
        <c:tickMarkSkip val="1"/>
      </c:catAx>
      <c:valAx>
        <c:axId val="234100224"/>
        <c:scaling>
          <c:orientation val="minMax"/>
        </c:scaling>
        <c:delete val="1"/>
        <c:axPos val="b"/>
        <c:numFmt formatCode="\О\с\н\о\в\н\о\й" sourceLinked="1"/>
        <c:tickLblPos val="nextTo"/>
        <c:crossAx val="234098688"/>
        <c:crosses val="autoZero"/>
        <c:crossBetween val="between"/>
      </c:valAx>
      <c:spPr>
        <a:noFill/>
        <a:ln w="2525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21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549295774647887"/>
          <c:y val="4.6511627906976778E-3"/>
          <c:w val="0.54577464788732399"/>
          <c:h val="0.9860465116279068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0">
              <a:gsLst>
                <a:gs pos="0">
                  <a:srgbClr val="C0C0C0"/>
                </a:gs>
                <a:gs pos="50000">
                  <a:srgbClr val="F2F2F2">
                    <a:gamma/>
                    <a:tint val="20784"/>
                    <a:invGamma/>
                  </a:srgbClr>
                </a:gs>
                <a:gs pos="100000">
                  <a:srgbClr val="C0C0C0"/>
                </a:gs>
              </a:gsLst>
              <a:lin ang="5400000" scaled="1"/>
            </a:gradFill>
            <a:ln w="251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69014084507042261"/>
                  <c:y val="0.8511627906976744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72535211267605659"/>
                  <c:y val="0.6930232558139535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8873239436619713"/>
                  <c:y val="0.52093023255813986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80633802816901412"/>
                  <c:y val="0.3581395348837208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0281690140845052"/>
                  <c:y val="0.19534883720930238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93309859154929575"/>
                  <c:y val="2.7906976744186046E-2"/>
                </c:manualLayout>
              </c:layout>
              <c:dLblPos val="outEnd"/>
              <c:showVal val="1"/>
            </c:dLbl>
            <c:spPr>
              <a:noFill/>
              <a:ln w="25198">
                <a:noFill/>
              </a:ln>
            </c:spPr>
            <c:txPr>
              <a:bodyPr/>
              <a:lstStyle/>
              <a:p>
                <a:pPr>
                  <a:defRPr sz="94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скоростные</c:v>
                </c:pt>
                <c:pt idx="1">
                  <c:v>координационные</c:v>
                </c:pt>
                <c:pt idx="2">
                  <c:v>скоростно-силовые</c:v>
                </c:pt>
                <c:pt idx="3">
                  <c:v>выносливость</c:v>
                </c:pt>
                <c:pt idx="4">
                  <c:v>гибкость</c:v>
                </c:pt>
                <c:pt idx="5">
                  <c:v>силовые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13.9</c:v>
                </c:pt>
                <c:pt idx="1">
                  <c:v>16</c:v>
                </c:pt>
                <c:pt idx="2">
                  <c:v>19</c:v>
                </c:pt>
                <c:pt idx="3">
                  <c:v>19.7</c:v>
                </c:pt>
                <c:pt idx="4">
                  <c:v>20.2</c:v>
                </c:pt>
                <c:pt idx="5">
                  <c:v>27</c:v>
                </c:pt>
              </c:numCache>
            </c:numRef>
          </c:val>
        </c:ser>
        <c:gapWidth val="100"/>
        <c:axId val="202457856"/>
        <c:axId val="202459392"/>
      </c:barChart>
      <c:catAx>
        <c:axId val="202457856"/>
        <c:scaling>
          <c:orientation val="minMax"/>
        </c:scaling>
        <c:axPos val="l"/>
        <c:numFmt formatCode="\О\с\н\о\в\н\о\й" sourceLinked="1"/>
        <c:tickLblPos val="nextTo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59392"/>
        <c:crosses val="autoZero"/>
        <c:auto val="1"/>
        <c:lblAlgn val="ctr"/>
        <c:lblOffset val="100"/>
        <c:tickLblSkip val="1"/>
        <c:tickMarkSkip val="1"/>
      </c:catAx>
      <c:valAx>
        <c:axId val="202459392"/>
        <c:scaling>
          <c:orientation val="minMax"/>
        </c:scaling>
        <c:delete val="1"/>
        <c:axPos val="b"/>
        <c:numFmt formatCode="\О\с\н\о\в\н\о\й" sourceLinked="1"/>
        <c:tickLblPos val="nextTo"/>
        <c:crossAx val="202457856"/>
        <c:crosses val="autoZero"/>
        <c:crossBetween val="between"/>
      </c:valAx>
      <c:spPr>
        <a:noFill/>
        <a:ln w="251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9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10"/>
      <c:perspective val="0"/>
    </c:view3D>
    <c:plotArea>
      <c:layout>
        <c:manualLayout>
          <c:layoutTarget val="inner"/>
          <c:xMode val="edge"/>
          <c:yMode val="edge"/>
          <c:x val="0.16859122401847576"/>
          <c:y val="0.16981132075471697"/>
          <c:w val="0.76674364896073921"/>
          <c:h val="0.82389937106918276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уровень</c:v>
                </c:pt>
              </c:strCache>
            </c:strRef>
          </c:tx>
          <c:spPr>
            <a:solidFill>
              <a:srgbClr val="BBE0E3"/>
            </a:solidFill>
            <a:ln w="12677">
              <a:solidFill>
                <a:srgbClr val="000000"/>
              </a:solidFill>
              <a:prstDash val="solid"/>
            </a:ln>
          </c:spPr>
          <c:explosion val="22"/>
          <c:dPt>
            <c:idx val="0"/>
            <c:spPr>
              <a:solidFill>
                <a:srgbClr val="FFFF99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58198614318706654"/>
                  <c:y val="0.5786163522012576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84064665127021"/>
                  <c:y val="0.3647798742138365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0369515011547388"/>
                  <c:y val="0.28301886792452857"/>
                </c:manualLayout>
              </c:layout>
              <c:dLblPos val="bestFit"/>
              <c:showVal val="1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23.7</c:v>
                </c:pt>
                <c:pt idx="1">
                  <c:v>57</c:v>
                </c:pt>
                <c:pt idx="2">
                  <c:v>19.3</c:v>
                </c:pt>
              </c:numCache>
            </c:numRef>
          </c:val>
        </c:ser>
      </c:pie3DChart>
      <c:spPr>
        <a:noFill/>
        <a:ln w="25354">
          <a:noFill/>
        </a:ln>
      </c:spPr>
    </c:plotArea>
    <c:legend>
      <c:legendPos val="t"/>
      <c:layout>
        <c:manualLayout>
          <c:xMode val="edge"/>
          <c:yMode val="edge"/>
          <c:x val="0.12240184757505773"/>
          <c:y val="3.1446540880503158E-2"/>
          <c:w val="0.74133949191685911"/>
          <c:h val="0.13207547169811318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246006389776373"/>
          <c:y val="6.849315068493152E-3"/>
          <c:w val="0.77795527156549571"/>
          <c:h val="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50000">
                  <a:srgbClr val="E1F0E8">
                    <a:gamma/>
                    <a:tint val="14902"/>
                    <a:invGamma/>
                  </a:srgbClr>
                </a:gs>
                <a:gs pos="100000">
                  <a:srgbClr val="339966"/>
                </a:gs>
              </a:gsLst>
              <a:lin ang="5400000" scaled="1"/>
            </a:gradFill>
            <a:ln w="2528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77316293929712454"/>
                  <c:y val="0.8424657534246576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89776357827476039"/>
                  <c:y val="0.67808219178082196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0223642172523928"/>
                  <c:y val="0.5068493150684936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3642172523961669"/>
                  <c:y val="0.3424657534246576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1629392971245973"/>
                  <c:y val="0.1712328767123288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76677316293929731"/>
                  <c:y val="6.849315068493152E-3"/>
                </c:manualLayout>
              </c:layout>
              <c:dLblPos val="outEnd"/>
              <c:showVal val="1"/>
            </c:dLbl>
            <c:spPr>
              <a:noFill/>
              <a:ln w="25289">
                <a:noFill/>
              </a:ln>
            </c:spPr>
            <c:txPr>
              <a:bodyPr/>
              <a:lstStyle/>
              <a:p>
                <a:pPr>
                  <a:defRPr sz="9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скоростные</c:v>
                </c:pt>
                <c:pt idx="1">
                  <c:v>координационные</c:v>
                </c:pt>
                <c:pt idx="2">
                  <c:v>скоростно-силовые</c:v>
                </c:pt>
                <c:pt idx="3">
                  <c:v>выносливость</c:v>
                </c:pt>
                <c:pt idx="4">
                  <c:v>гибкость</c:v>
                </c:pt>
                <c:pt idx="5">
                  <c:v>силовые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24.1</c:v>
                </c:pt>
                <c:pt idx="1">
                  <c:v>30</c:v>
                </c:pt>
                <c:pt idx="2">
                  <c:v>16.100000000000001</c:v>
                </c:pt>
                <c:pt idx="3">
                  <c:v>22</c:v>
                </c:pt>
                <c:pt idx="4">
                  <c:v>26.2</c:v>
                </c:pt>
                <c:pt idx="5">
                  <c:v>23.6</c:v>
                </c:pt>
              </c:numCache>
            </c:numRef>
          </c:val>
        </c:ser>
        <c:gapWidth val="70"/>
        <c:axId val="238528000"/>
        <c:axId val="238529536"/>
      </c:barChart>
      <c:catAx>
        <c:axId val="238528000"/>
        <c:scaling>
          <c:orientation val="minMax"/>
        </c:scaling>
        <c:axPos val="l"/>
        <c:numFmt formatCode="\О\с\н\о\в\н\о\й" sourceLinked="1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8529536"/>
        <c:crosses val="autoZero"/>
        <c:auto val="1"/>
        <c:lblAlgn val="ctr"/>
        <c:lblOffset val="100"/>
        <c:tickLblSkip val="1"/>
        <c:tickMarkSkip val="1"/>
      </c:catAx>
      <c:valAx>
        <c:axId val="238529536"/>
        <c:scaling>
          <c:orientation val="minMax"/>
        </c:scaling>
        <c:delete val="1"/>
        <c:axPos val="b"/>
        <c:numFmt formatCode="\О\с\н\о\в\н\о\й" sourceLinked="1"/>
        <c:tickLblPos val="nextTo"/>
        <c:crossAx val="238528000"/>
        <c:crosses val="autoZero"/>
        <c:crossBetween val="between"/>
      </c:valAx>
      <c:spPr>
        <a:noFill/>
        <a:ln w="2528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2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82636655948559"/>
          <c:y val="6.4516129032258099E-3"/>
          <c:w val="0.77652733118971062"/>
          <c:h val="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0">
              <a:gsLst>
                <a:gs pos="0">
                  <a:srgbClr val="6E6E6E">
                    <a:gamma/>
                    <a:shade val="43137"/>
                    <a:invGamma/>
                  </a:srgbClr>
                </a:gs>
                <a:gs pos="50000">
                  <a:srgbClr val="FFFFFF"/>
                </a:gs>
                <a:gs pos="100000">
                  <a:srgbClr val="6E6E6E">
                    <a:gamma/>
                    <a:shade val="43137"/>
                    <a:invGamma/>
                  </a:srgbClr>
                </a:gs>
              </a:gsLst>
              <a:lin ang="5400000" scaled="1"/>
            </a:gradFill>
            <a:ln w="253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5996784565916401"/>
                  <c:y val="0.8451612903225809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4790996784565913"/>
                  <c:y val="0.6838709677419352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3794212218649535"/>
                  <c:y val="0.509677419354838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5884244372990362"/>
                  <c:y val="0.34193548387096789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5723472668810332"/>
                  <c:y val="0.18064516129032268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94372990353697783"/>
                  <c:y val="1.2903225806451616E-2"/>
                </c:manualLayout>
              </c:layout>
              <c:dLblPos val="outEnd"/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скоростные</c:v>
                </c:pt>
                <c:pt idx="1">
                  <c:v>координационные</c:v>
                </c:pt>
                <c:pt idx="2">
                  <c:v>скоростно-силовые</c:v>
                </c:pt>
                <c:pt idx="3">
                  <c:v>выносливость</c:v>
                </c:pt>
                <c:pt idx="4">
                  <c:v>гибкость</c:v>
                </c:pt>
                <c:pt idx="5">
                  <c:v>силовые</c:v>
                </c:pt>
              </c:strCache>
            </c:strRef>
          </c:cat>
          <c:val>
            <c:numRef>
              <c:f>Sheet1!$B$2:$G$2</c:f>
              <c:numCache>
                <c:formatCode>\О\с\н\о\в\н\о\й</c:formatCode>
                <c:ptCount val="6"/>
                <c:pt idx="0">
                  <c:v>13.9</c:v>
                </c:pt>
                <c:pt idx="1">
                  <c:v>16</c:v>
                </c:pt>
                <c:pt idx="2">
                  <c:v>19</c:v>
                </c:pt>
                <c:pt idx="3">
                  <c:v>19.7</c:v>
                </c:pt>
                <c:pt idx="4">
                  <c:v>20.2</c:v>
                </c:pt>
                <c:pt idx="5">
                  <c:v>27</c:v>
                </c:pt>
              </c:numCache>
            </c:numRef>
          </c:val>
        </c:ser>
        <c:gapWidth val="70"/>
        <c:axId val="238438656"/>
        <c:axId val="238440448"/>
      </c:barChart>
      <c:catAx>
        <c:axId val="238438656"/>
        <c:scaling>
          <c:orientation val="minMax"/>
        </c:scaling>
        <c:axPos val="l"/>
        <c:numFmt formatCode="\О\с\н\о\в\н\о\й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8440448"/>
        <c:crosses val="autoZero"/>
        <c:auto val="1"/>
        <c:lblAlgn val="ctr"/>
        <c:lblOffset val="100"/>
        <c:tickLblSkip val="1"/>
        <c:tickMarkSkip val="1"/>
      </c:catAx>
      <c:valAx>
        <c:axId val="238440448"/>
        <c:scaling>
          <c:orientation val="minMax"/>
        </c:scaling>
        <c:delete val="1"/>
        <c:axPos val="b"/>
        <c:numFmt formatCode="\О\с\н\о\в\н\о\й" sourceLinked="1"/>
        <c:tickLblPos val="nextTo"/>
        <c:crossAx val="238438656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10"/>
      <c:perspective val="0"/>
    </c:view3D>
    <c:plotArea>
      <c:layout>
        <c:manualLayout>
          <c:layoutTarget val="inner"/>
          <c:xMode val="edge"/>
          <c:yMode val="edge"/>
          <c:x val="8.5450346420323328E-2"/>
          <c:y val="4.40251572327044E-2"/>
          <c:w val="0.83371824480369539"/>
          <c:h val="0.89937106918238996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BBE0E3"/>
            </a:solidFill>
            <a:ln w="12677">
              <a:solidFill>
                <a:srgbClr val="000000"/>
              </a:solidFill>
              <a:prstDash val="solid"/>
            </a:ln>
          </c:spPr>
          <c:explosion val="22"/>
          <c:dPt>
            <c:idx val="0"/>
            <c:spPr>
              <a:solidFill>
                <a:srgbClr val="FFFF99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41339491916859133"/>
                  <c:y val="0.52201257861635197"/>
                </c:manualLayout>
              </c:layout>
              <c:dLblPos val="bestFit"/>
              <c:showVal val="1"/>
              <c:showCatName val="1"/>
            </c:dLbl>
            <c:dLbl>
              <c:idx val="1"/>
              <c:dLblPos val="bestFit"/>
              <c:showVal val="1"/>
              <c:showCatName val="1"/>
            </c:dLbl>
            <c:dLbl>
              <c:idx val="2"/>
              <c:layout>
                <c:manualLayout>
                  <c:xMode val="edge"/>
                  <c:yMode val="edge"/>
                  <c:x val="0.81755196304849909"/>
                  <c:y val="0.49056603773584928"/>
                </c:manualLayout>
              </c:layout>
              <c:dLblPos val="bestFit"/>
              <c:showVal val="1"/>
              <c:showCatName val="1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Sheet1!$B$1:$D$1</c:f>
              <c:strCache>
                <c:ptCount val="3"/>
                <c:pt idx="0">
                  <c:v>7-10 лет </c:v>
                </c:pt>
                <c:pt idx="1">
                  <c:v>11-15 лет </c:v>
                </c:pt>
                <c:pt idx="2">
                  <c:v>16-17 лет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43.3</c:v>
                </c:pt>
                <c:pt idx="1">
                  <c:v>48.8</c:v>
                </c:pt>
                <c:pt idx="2">
                  <c:v>7.8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35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474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5062656641604009E-3"/>
          <c:y val="0.17006802721088435"/>
          <c:w val="1"/>
          <c:h val="0.6054421768707483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участие ФР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5E4776">
                      <a:gamma/>
                      <a:shade val="46275"/>
                      <a:invGamma/>
                    </a:srgbClr>
                  </a:gs>
                  <a:gs pos="50000">
                    <a:srgbClr val="CC99FF"/>
                  </a:gs>
                  <a:gs pos="100000">
                    <a:srgbClr val="5E4776">
                      <a:gamma/>
                      <a:shade val="46275"/>
                      <a:invGamma/>
                    </a:srgbClr>
                  </a:gs>
                </a:gsLst>
                <a:lin ang="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28774F">
                      <a:gamma/>
                      <a:shade val="77647"/>
                      <a:invGamma/>
                    </a:srgbClr>
                  </a:gs>
                  <a:gs pos="50000">
                    <a:srgbClr val="339966"/>
                  </a:gs>
                  <a:gs pos="100000">
                    <a:srgbClr val="28774F">
                      <a:gamma/>
                      <a:shade val="77647"/>
                      <a:invGamma/>
                    </a:srgbClr>
                  </a:gs>
                </a:gsLst>
                <a:lin ang="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C0C0C0"/>
                  </a:gs>
                  <a:gs pos="50000">
                    <a:srgbClr val="E4E4E4">
                      <a:gamma/>
                      <a:tint val="43529"/>
                      <a:invGamma/>
                    </a:srgbClr>
                  </a:gs>
                  <a:gs pos="100000">
                    <a:srgbClr val="C0C0C0"/>
                  </a:gs>
                </a:gsLst>
                <a:lin ang="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13032581453634084"/>
                  <c:y val="8.163265306122449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6616541353383456"/>
                  <c:y val="0.4285714285714285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9949874686716771"/>
                  <c:y val="0.26530612244897961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МБОУ СОШ №3</c:v>
                </c:pt>
                <c:pt idx="1">
                  <c:v>МБОУ СОШ №4</c:v>
                </c:pt>
                <c:pt idx="2">
                  <c:v>город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100</c:v>
                </c:pt>
                <c:pt idx="1">
                  <c:v>99.8</c:v>
                </c:pt>
                <c:pt idx="2">
                  <c:v>99.9</c:v>
                </c:pt>
              </c:numCache>
            </c:numRef>
          </c:val>
        </c:ser>
        <c:gapWidth val="40"/>
        <c:axId val="238681088"/>
        <c:axId val="238551808"/>
      </c:barChart>
      <c:catAx>
        <c:axId val="238681088"/>
        <c:scaling>
          <c:orientation val="minMax"/>
        </c:scaling>
        <c:axPos val="b"/>
        <c:numFmt formatCode="\О\с\н\о\в\н\о\й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8551808"/>
        <c:crosses val="autoZero"/>
        <c:auto val="1"/>
        <c:lblAlgn val="ctr"/>
        <c:lblOffset val="100"/>
        <c:tickLblSkip val="1"/>
        <c:tickMarkSkip val="1"/>
      </c:catAx>
      <c:valAx>
        <c:axId val="238551808"/>
        <c:scaling>
          <c:orientation val="minMax"/>
        </c:scaling>
        <c:delete val="1"/>
        <c:axPos val="l"/>
        <c:numFmt formatCode="\О\с\н\о\в\н\о\й" sourceLinked="1"/>
        <c:tickLblPos val="nextTo"/>
        <c:crossAx val="2386810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10"/>
      <c:perspective val="0"/>
    </c:view3D>
    <c:plotArea>
      <c:layout>
        <c:manualLayout>
          <c:layoutTarget val="inner"/>
          <c:xMode val="edge"/>
          <c:yMode val="edge"/>
          <c:x val="0.19861431870669746"/>
          <c:y val="0.28514056224899598"/>
          <c:w val="0.76674364896073921"/>
          <c:h val="0.52610441767068294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уровень</c:v>
                </c:pt>
              </c:strCache>
            </c:strRef>
          </c:tx>
          <c:spPr>
            <a:solidFill>
              <a:srgbClr val="BBE0E3"/>
            </a:solidFill>
            <a:ln w="12677">
              <a:solidFill>
                <a:srgbClr val="000000"/>
              </a:solidFill>
              <a:prstDash val="solid"/>
            </a:ln>
          </c:spPr>
          <c:explosion val="46"/>
          <c:dPt>
            <c:idx val="0"/>
            <c:spPr>
              <a:solidFill>
                <a:srgbClr val="FFFF99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7944572748267898"/>
                  <c:y val="0.37751004016064277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Mode val="edge"/>
                  <c:yMode val="edge"/>
                  <c:x val="0.56351039260969982"/>
                  <c:y val="0.1606425702811245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Mode val="edge"/>
                  <c:yMode val="edge"/>
                  <c:x val="0.79445727482678963"/>
                  <c:y val="0.1646586345381526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Mode val="edge"/>
                  <c:yMode val="edge"/>
                  <c:x val="0.7967667436489605"/>
                  <c:y val="0.58634538152610438"/>
                </c:manualLayout>
              </c:layout>
              <c:dLblPos val="bestFit"/>
              <c:showVal val="1"/>
              <c:showCatName val="1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Sheet1!$B$1:$E$1</c:f>
              <c:strCache>
                <c:ptCount val="4"/>
                <c:pt idx="0">
                  <c:v>нормальное ФР</c:v>
                </c:pt>
                <c:pt idx="1">
                  <c:v>дефицит массы тела</c:v>
                </c:pt>
                <c:pt idx="2">
                  <c:v>Избыток массы тела</c:v>
                </c:pt>
                <c:pt idx="3">
                  <c:v>Низкий рост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70.3</c:v>
                </c:pt>
                <c:pt idx="1">
                  <c:v>10.7</c:v>
                </c:pt>
                <c:pt idx="2">
                  <c:v>8.5</c:v>
                </c:pt>
                <c:pt idx="3">
                  <c:v>10.5</c:v>
                </c:pt>
              </c:numCache>
            </c:numRef>
          </c:val>
        </c:ser>
      </c:pie3DChart>
      <c:spPr>
        <a:noFill/>
        <a:ln w="2535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74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684596577017181E-2"/>
          <c:y val="0.11409395973154365"/>
          <c:w val="0.9193154034229829"/>
          <c:h val="0.68456375838926142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нФР</c:v>
                </c:pt>
              </c:strCache>
            </c:strRef>
          </c:tx>
          <c:spPr>
            <a:ln w="38099">
              <a:solidFill>
                <a:srgbClr val="00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5892420537897323"/>
                  <c:y val="0.42953020134228204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0855745721271373"/>
                  <c:y val="6.040268456375841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0440097799511001"/>
                  <c:y val="0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Sheet1!$B$2:$E$2</c:f>
              <c:numCache>
                <c:formatCode>\О\с\н\о\в\н\о\й</c:formatCode>
                <c:ptCount val="3"/>
                <c:pt idx="0">
                  <c:v>66.900000000000006</c:v>
                </c:pt>
                <c:pt idx="1">
                  <c:v>69.3</c:v>
                </c:pt>
                <c:pt idx="2">
                  <c:v>70.3</c:v>
                </c:pt>
              </c:numCache>
            </c:numRef>
          </c:val>
        </c:ser>
        <c:marker val="1"/>
        <c:axId val="238607360"/>
        <c:axId val="238719744"/>
      </c:lineChart>
      <c:catAx>
        <c:axId val="238607360"/>
        <c:scaling>
          <c:orientation val="minMax"/>
        </c:scaling>
        <c:axPos val="b"/>
        <c:numFmt formatCode="\О\с\н\о\в\н\о\й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8719744"/>
        <c:crosses val="autoZero"/>
        <c:lblAlgn val="ctr"/>
        <c:lblOffset val="100"/>
        <c:tickLblSkip val="1"/>
        <c:tickMarkSkip val="1"/>
      </c:catAx>
      <c:valAx>
        <c:axId val="238719744"/>
        <c:scaling>
          <c:orientation val="minMax"/>
        </c:scaling>
        <c:axPos val="l"/>
        <c:numFmt formatCode="\О\с\н\о\в\н\о\й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860736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993366"/>
            </a:solidFill>
            <a:ln w="380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4018691588785046"/>
                  <c:y val="7.1428571428571425E-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271028037383179"/>
                  <c:y val="1.6483516483516487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0467289719626152"/>
                  <c:y val="0.1648351648351648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80.099999999999994</c:v>
                </c:pt>
                <c:pt idx="1">
                  <c:v>81.8</c:v>
                </c:pt>
                <c:pt idx="2">
                  <c:v>76.599999999999994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186915887850471"/>
                  <c:y val="0.1538461538461539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8504672897196285"/>
                  <c:y val="0.12087912087912089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5514018691588785"/>
                  <c:y val="0.1593406593406593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77.599999999999994</c:v>
                </c:pt>
                <c:pt idx="1">
                  <c:v>79.099999999999994</c:v>
                </c:pt>
                <c:pt idx="2">
                  <c:v>77.099999999999994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МБОУ СОШ №4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607476635514037"/>
                  <c:y val="5.4945054945054967E-3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2990654205607481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1869158878504671"/>
                  <c:y val="0.20329670329670335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82.1</c:v>
                </c:pt>
                <c:pt idx="1">
                  <c:v>84.3</c:v>
                </c:pt>
                <c:pt idx="2">
                  <c:v>76.2</c:v>
                </c:pt>
              </c:numCache>
            </c:numRef>
          </c:val>
        </c:ser>
        <c:shape val="box"/>
        <c:axId val="514606976"/>
        <c:axId val="514608512"/>
        <c:axId val="0"/>
      </c:bar3DChart>
      <c:catAx>
        <c:axId val="514606976"/>
        <c:scaling>
          <c:orientation val="minMax"/>
        </c:scaling>
        <c:axPos val="b"/>
        <c:numFmt formatCode="\О\с\н\о\в\н\о\й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14608512"/>
        <c:crosses val="autoZero"/>
        <c:lblAlgn val="ctr"/>
        <c:lblOffset val="100"/>
        <c:tickLblSkip val="1"/>
        <c:tickMarkSkip val="1"/>
      </c:catAx>
      <c:valAx>
        <c:axId val="514608512"/>
        <c:scaling>
          <c:orientation val="minMax"/>
        </c:scaling>
        <c:axPos val="l"/>
        <c:numFmt formatCode="\О\с\н\о\в\н\о\й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14606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21495327102804"/>
          <c:y val="0.85164835164835184"/>
          <c:w val="0.53084112149532714"/>
          <c:h val="0.1318681318681319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251256281407019E-3"/>
          <c:y val="0.13265306122448975"/>
          <c:w val="1"/>
          <c:h val="0.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 ПОДГОТОВЛЕННОСТИ</c:v>
                </c:pt>
              </c:strCache>
            </c:strRef>
          </c:tx>
          <c:spPr>
            <a:gradFill rotWithShape="0">
              <a:gsLst>
                <a:gs pos="0">
                  <a:srgbClr val="576869">
                    <a:gamma/>
                    <a:shade val="46275"/>
                    <a:invGamma/>
                  </a:srgbClr>
                </a:gs>
                <a:gs pos="50000">
                  <a:srgbClr val="BBE0E3"/>
                </a:gs>
                <a:gs pos="100000">
                  <a:srgbClr val="57686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25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624A7B">
                      <a:gamma/>
                      <a:shade val="48235"/>
                      <a:invGamma/>
                    </a:srgbClr>
                  </a:gs>
                  <a:gs pos="50000">
                    <a:srgbClr val="CC99FF"/>
                  </a:gs>
                  <a:gs pos="100000">
                    <a:srgbClr val="624A7B">
                      <a:gamma/>
                      <a:shade val="48235"/>
                      <a:invGamma/>
                    </a:srgbClr>
                  </a:gs>
                </a:gsLst>
                <a:lin ang="0" scaled="1"/>
              </a:gradFill>
              <a:ln w="1262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339966"/>
                  </a:gs>
                  <a:gs pos="50000">
                    <a:srgbClr val="AFD7C3">
                      <a:gamma/>
                      <a:tint val="39216"/>
                      <a:invGamma/>
                    </a:srgbClr>
                  </a:gs>
                  <a:gs pos="100000">
                    <a:srgbClr val="339966"/>
                  </a:gs>
                </a:gsLst>
                <a:lin ang="0" scaled="1"/>
              </a:gradFill>
              <a:ln w="1262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C0C0C0"/>
                  </a:gs>
                  <a:gs pos="50000">
                    <a:srgbClr val="F8F8F8">
                      <a:gamma/>
                      <a:tint val="11373"/>
                      <a:invGamma/>
                    </a:srgbClr>
                  </a:gs>
                  <a:gs pos="100000">
                    <a:srgbClr val="C0C0C0"/>
                  </a:gs>
                </a:gsLst>
                <a:lin ang="0" scaled="1"/>
              </a:gradFill>
              <a:ln w="1262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1432160804020102"/>
                  <c:y val="0.2551020408163263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6733668341708556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0150753768844241"/>
                  <c:y val="9.1836734693877556E-2"/>
                </c:manualLayout>
              </c:layout>
              <c:dLblPos val="outEnd"/>
              <c:showVal val="1"/>
            </c:dLbl>
            <c:spPr>
              <a:noFill/>
              <a:ln w="25250">
                <a:noFill/>
              </a:ln>
            </c:spPr>
            <c:txPr>
              <a:bodyPr/>
              <a:lstStyle/>
              <a:p>
                <a:pPr>
                  <a:defRPr sz="94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МБОУ СОШ №3</c:v>
                </c:pt>
                <c:pt idx="1">
                  <c:v>МБОУ СОШ №4</c:v>
                </c:pt>
                <c:pt idx="2">
                  <c:v>город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23.1</c:v>
                </c:pt>
                <c:pt idx="1">
                  <c:v>24.2</c:v>
                </c:pt>
                <c:pt idx="2">
                  <c:v>23.7</c:v>
                </c:pt>
              </c:numCache>
            </c:numRef>
          </c:val>
        </c:ser>
        <c:gapWidth val="40"/>
        <c:overlap val="100"/>
        <c:axId val="192618880"/>
        <c:axId val="192620416"/>
      </c:barChart>
      <c:catAx>
        <c:axId val="192618880"/>
        <c:scaling>
          <c:orientation val="minMax"/>
        </c:scaling>
        <c:axPos val="b"/>
        <c:numFmt formatCode="\О\с\н\о\в\н\о\й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620416"/>
        <c:crosses val="autoZero"/>
        <c:auto val="1"/>
        <c:lblAlgn val="ctr"/>
        <c:lblOffset val="100"/>
        <c:tickLblSkip val="1"/>
        <c:tickMarkSkip val="1"/>
      </c:catAx>
      <c:valAx>
        <c:axId val="192620416"/>
        <c:scaling>
          <c:orientation val="minMax"/>
        </c:scaling>
        <c:delete val="1"/>
        <c:axPos val="l"/>
        <c:numFmt formatCode="\О\с\н\о\в\н\о\й" sourceLinked="1"/>
        <c:tickLblPos val="nextTo"/>
        <c:crossAx val="192618880"/>
        <c:crosses val="autoZero"/>
        <c:crossBetween val="between"/>
      </c:valAx>
      <c:spPr>
        <a:noFill/>
        <a:ln w="2525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9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038461538461533"/>
          <c:y val="0.11538461538461539"/>
          <c:w val="0.60769230769230764"/>
          <c:h val="0.8791208791208795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gradFill rotWithShape="0">
              <a:gsLst>
                <a:gs pos="0">
                  <a:srgbClr val="765893">
                    <a:gamma/>
                    <a:shade val="57647"/>
                    <a:invGamma/>
                  </a:srgbClr>
                </a:gs>
                <a:gs pos="50000">
                  <a:srgbClr val="CC99FF"/>
                </a:gs>
                <a:gs pos="100000">
                  <a:srgbClr val="765893">
                    <a:gamma/>
                    <a:shade val="57647"/>
                    <a:invGamma/>
                  </a:srgbClr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42115384615384627"/>
                  <c:y val="0.8681318681318683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4038461538461565"/>
                  <c:y val="0.5714285714285717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8461538461538463"/>
                  <c:y val="0.2912087912087914"/>
                </c:manualLayout>
              </c:layout>
              <c:dLblPos val="outEnd"/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20.5</c:v>
                </c:pt>
                <c:pt idx="1">
                  <c:v>22.1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МБОУ СОШ №4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50000">
                  <a:srgbClr val="C7E3D5">
                    <a:gamma/>
                    <a:tint val="27451"/>
                    <a:invGamma/>
                  </a:srgbClr>
                </a:gs>
                <a:gs pos="100000">
                  <a:srgbClr val="339966"/>
                </a:gs>
              </a:gsLst>
              <a:lin ang="5400000" scaled="1"/>
            </a:gradFill>
            <a:ln w="1268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4076923076923078"/>
                  <c:y val="0.7802197802197802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9807692307692325"/>
                  <c:y val="0.4890109890109892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788461538461541"/>
                  <c:y val="0.19780219780219788"/>
                </c:manualLayout>
              </c:layout>
              <c:dLblPos val="outEnd"/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19.600000000000001</c:v>
                </c:pt>
                <c:pt idx="1">
                  <c:v>26.3</c:v>
                </c:pt>
                <c:pt idx="2">
                  <c:v>39.5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gradFill rotWithShape="0">
              <a:gsLst>
                <a:gs pos="0">
                  <a:srgbClr val="C0C0C0"/>
                </a:gs>
                <a:gs pos="50000">
                  <a:srgbClr val="FBFBFB">
                    <a:gamma/>
                    <a:tint val="7059"/>
                    <a:invGamma/>
                  </a:srgbClr>
                </a:gs>
                <a:gs pos="100000">
                  <a:srgbClr val="C0C0C0"/>
                </a:gs>
              </a:gsLst>
              <a:lin ang="5400000" scaled="1"/>
            </a:gradFill>
            <a:ln w="2536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41153846153846163"/>
                  <c:y val="0.7032967032967033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7307692307692317"/>
                  <c:y val="0.4010989010989012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8269230769230771"/>
                  <c:y val="0.10439560439560443"/>
                </c:manualLayout>
              </c:layout>
              <c:dLblPos val="outEnd"/>
              <c:showVal val="1"/>
            </c:dLbl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20</c:v>
                </c:pt>
                <c:pt idx="1">
                  <c:v>24.3</c:v>
                </c:pt>
                <c:pt idx="2">
                  <c:v>39.700000000000003</c:v>
                </c:pt>
              </c:numCache>
            </c:numRef>
          </c:val>
        </c:ser>
        <c:gapWidth val="70"/>
        <c:axId val="201850240"/>
        <c:axId val="201864320"/>
      </c:barChart>
      <c:catAx>
        <c:axId val="201850240"/>
        <c:scaling>
          <c:orientation val="minMax"/>
        </c:scaling>
        <c:axPos val="l"/>
        <c:numFmt formatCode="\О\с\н\о\в\н\о\й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864320"/>
        <c:crosses val="autoZero"/>
        <c:auto val="1"/>
        <c:lblAlgn val="ctr"/>
        <c:lblOffset val="100"/>
        <c:tickLblSkip val="1"/>
        <c:tickMarkSkip val="1"/>
      </c:catAx>
      <c:valAx>
        <c:axId val="201864320"/>
        <c:scaling>
          <c:orientation val="minMax"/>
        </c:scaling>
        <c:delete val="1"/>
        <c:axPos val="b"/>
        <c:numFmt formatCode="\О\с\н\о\в\н\о\й" sourceLinked="1"/>
        <c:tickLblPos val="nextTo"/>
        <c:crossAx val="201850240"/>
        <c:crosses val="autoZero"/>
        <c:crossBetween val="between"/>
      </c:valAx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.76538461538461555"/>
          <c:y val="0.37362637362637385"/>
          <c:w val="0.22692307692307687"/>
          <c:h val="0.3516483516483516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4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7624309392265192E-3"/>
          <c:y val="0.12195121951219511"/>
          <c:w val="1"/>
          <c:h val="0.6097560975609758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УРОВЕНЬ ПОДГОТОВЛЕННОСТИ</c:v>
                </c:pt>
              </c:strCache>
            </c:strRef>
          </c:tx>
          <c:spPr>
            <a:gradFill rotWithShape="0">
              <a:gsLst>
                <a:gs pos="0">
                  <a:srgbClr val="576869">
                    <a:gamma/>
                    <a:shade val="46275"/>
                    <a:invGamma/>
                  </a:srgbClr>
                </a:gs>
                <a:gs pos="50000">
                  <a:srgbClr val="BBE0E3"/>
                </a:gs>
                <a:gs pos="100000">
                  <a:srgbClr val="57686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16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624A7B">
                      <a:gamma/>
                      <a:shade val="48235"/>
                      <a:invGamma/>
                    </a:srgbClr>
                  </a:gs>
                  <a:gs pos="50000">
                    <a:srgbClr val="CC99FF"/>
                  </a:gs>
                  <a:gs pos="100000">
                    <a:srgbClr val="624A7B">
                      <a:gamma/>
                      <a:shade val="48235"/>
                      <a:invGamma/>
                    </a:srgbClr>
                  </a:gs>
                </a:gsLst>
                <a:lin ang="0" scaled="1"/>
              </a:gra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339966"/>
                  </a:gs>
                  <a:gs pos="50000">
                    <a:srgbClr val="AFD7C3">
                      <a:gamma/>
                      <a:tint val="39216"/>
                      <a:invGamma/>
                    </a:srgbClr>
                  </a:gs>
                  <a:gs pos="100000">
                    <a:srgbClr val="339966"/>
                  </a:gs>
                </a:gsLst>
                <a:lin ang="0" scaled="1"/>
              </a:gra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C0C0C0"/>
                  </a:gs>
                  <a:gs pos="50000">
                    <a:srgbClr val="F8F8F8">
                      <a:gamma/>
                      <a:tint val="11373"/>
                      <a:invGamma/>
                    </a:srgbClr>
                  </a:gs>
                  <a:gs pos="100000">
                    <a:srgbClr val="C0C0C0"/>
                  </a:gs>
                </a:gsLst>
                <a:lin ang="0" scaled="1"/>
              </a:gradFill>
              <a:ln w="126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13812154696132597"/>
                  <c:y val="2.43902439024390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6132596685082894"/>
                  <c:y val="0.10569105691056917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9558011049723731"/>
                  <c:y val="7.3170731707317069E-2"/>
                </c:manualLayout>
              </c:layout>
              <c:dLblPos val="outEnd"/>
              <c:showVal val="1"/>
            </c:dLbl>
            <c:spPr>
              <a:noFill/>
              <a:ln w="25232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МБОУ СОШ №3</c:v>
                </c:pt>
                <c:pt idx="1">
                  <c:v>МБОУ СОШ №4</c:v>
                </c:pt>
                <c:pt idx="2">
                  <c:v>город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21.7</c:v>
                </c:pt>
                <c:pt idx="1">
                  <c:v>17.2</c:v>
                </c:pt>
                <c:pt idx="2">
                  <c:v>19.3</c:v>
                </c:pt>
              </c:numCache>
            </c:numRef>
          </c:val>
        </c:ser>
        <c:gapWidth val="40"/>
        <c:axId val="201906048"/>
        <c:axId val="201907584"/>
      </c:barChart>
      <c:catAx>
        <c:axId val="201906048"/>
        <c:scaling>
          <c:orientation val="minMax"/>
        </c:scaling>
        <c:axPos val="b"/>
        <c:numFmt formatCode="\О\с\н\о\в\н\о\й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3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07584"/>
        <c:crosses val="autoZero"/>
        <c:auto val="1"/>
        <c:lblAlgn val="ctr"/>
        <c:lblOffset val="100"/>
        <c:tickLblSkip val="1"/>
        <c:tickMarkSkip val="1"/>
      </c:catAx>
      <c:valAx>
        <c:axId val="201907584"/>
        <c:scaling>
          <c:orientation val="minMax"/>
        </c:scaling>
        <c:delete val="1"/>
        <c:axPos val="l"/>
        <c:numFmt formatCode="\О\с\н\о\в\н\о\й" sourceLinked="1"/>
        <c:tickLblPos val="nextTo"/>
        <c:crossAx val="201906048"/>
        <c:crosses val="autoZero"/>
        <c:crossBetween val="between"/>
      </c:valAx>
      <c:spPr>
        <a:noFill/>
        <a:ln w="2523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37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790697674418605"/>
          <c:y val="0.11538461538461539"/>
          <c:w val="0.65448504983388722"/>
          <c:h val="0.890109890109890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gradFill rotWithShape="0">
              <a:gsLst>
                <a:gs pos="0">
                  <a:srgbClr val="765893">
                    <a:gamma/>
                    <a:shade val="57647"/>
                    <a:invGamma/>
                  </a:srgbClr>
                </a:gs>
                <a:gs pos="50000">
                  <a:srgbClr val="CC99FF"/>
                </a:gs>
                <a:gs pos="100000">
                  <a:srgbClr val="765893">
                    <a:gamma/>
                    <a:shade val="57647"/>
                    <a:invGamma/>
                  </a:srgbClr>
                </a:gs>
              </a:gsLst>
              <a:lin ang="5400000" scaled="1"/>
            </a:gradFill>
            <a:ln w="1265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71760797342192695"/>
                  <c:y val="0.86813186813186838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7607973421926948"/>
                  <c:y val="0.5714285714285717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3089700996677764"/>
                  <c:y val="0.28571428571428586"/>
                </c:manualLayout>
              </c:layout>
              <c:dLblPos val="outEnd"/>
              <c:showVal val="1"/>
            </c:dLbl>
            <c:spPr>
              <a:noFill/>
              <a:ln w="25300">
                <a:noFill/>
              </a:ln>
            </c:spPr>
            <c:txPr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22.4</c:v>
                </c:pt>
                <c:pt idx="1">
                  <c:v>20.9</c:v>
                </c:pt>
                <c:pt idx="2">
                  <c:v>22.9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МБОУ СОШ №4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50000">
                  <a:srgbClr val="C7E3D5">
                    <a:gamma/>
                    <a:tint val="27451"/>
                    <a:invGamma/>
                  </a:srgbClr>
                </a:gs>
                <a:gs pos="100000">
                  <a:srgbClr val="339966"/>
                </a:gs>
              </a:gsLst>
              <a:lin ang="5400000" scaled="1"/>
            </a:gradFill>
            <a:ln w="1265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59800664451827268"/>
                  <c:y val="0.7857142857142855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3986710963455153"/>
                  <c:y val="0.4890109890109892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5747508305647882"/>
                  <c:y val="0.19780219780219788"/>
                </c:manualLayout>
              </c:layout>
              <c:dLblPos val="outEnd"/>
              <c:showVal val="1"/>
            </c:dLbl>
            <c:spPr>
              <a:noFill/>
              <a:ln w="25300">
                <a:noFill/>
              </a:ln>
            </c:spPr>
            <c:txPr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17.899999999999999</c:v>
                </c:pt>
                <c:pt idx="1">
                  <c:v>15.7</c:v>
                </c:pt>
                <c:pt idx="2">
                  <c:v>23.8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gradFill rotWithShape="0">
              <a:gsLst>
                <a:gs pos="0">
                  <a:srgbClr val="C0C0C0"/>
                </a:gs>
                <a:gs pos="50000">
                  <a:srgbClr val="FBFBFB">
                    <a:gamma/>
                    <a:tint val="7059"/>
                    <a:invGamma/>
                  </a:srgbClr>
                </a:gs>
                <a:gs pos="100000">
                  <a:srgbClr val="C0C0C0"/>
                </a:gs>
              </a:gsLst>
              <a:lin ang="5400000" scaled="1"/>
            </a:gradFill>
            <a:ln w="253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65116279069767469"/>
                  <c:y val="0.7032967032967033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0465116279069764"/>
                  <c:y val="0.4010989010989012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441860465116279"/>
                  <c:y val="9.8901098901098952E-2"/>
                </c:manualLayout>
              </c:layout>
              <c:dLblPos val="outEnd"/>
              <c:showVal val="1"/>
            </c:dLbl>
            <c:spPr>
              <a:noFill/>
              <a:ln w="25300">
                <a:noFill/>
              </a:ln>
            </c:spPr>
            <c:txPr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7-10 лет</c:v>
                </c:pt>
                <c:pt idx="1">
                  <c:v>11-15 лет</c:v>
                </c:pt>
                <c:pt idx="2">
                  <c:v>16-17 лет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19.899999999999999</c:v>
                </c:pt>
                <c:pt idx="1">
                  <c:v>18.100000000000001</c:v>
                </c:pt>
                <c:pt idx="2">
                  <c:v>23.3</c:v>
                </c:pt>
              </c:numCache>
            </c:numRef>
          </c:val>
        </c:ser>
        <c:gapWidth val="70"/>
        <c:axId val="201811072"/>
        <c:axId val="201812608"/>
      </c:barChart>
      <c:catAx>
        <c:axId val="201811072"/>
        <c:scaling>
          <c:orientation val="minMax"/>
        </c:scaling>
        <c:axPos val="l"/>
        <c:numFmt formatCode="\О\с\н\о\в\н\о\й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812608"/>
        <c:crosses val="autoZero"/>
        <c:auto val="1"/>
        <c:lblAlgn val="ctr"/>
        <c:lblOffset val="100"/>
        <c:tickLblSkip val="1"/>
        <c:tickMarkSkip val="1"/>
      </c:catAx>
      <c:valAx>
        <c:axId val="201812608"/>
        <c:scaling>
          <c:orientation val="minMax"/>
        </c:scaling>
        <c:delete val="1"/>
        <c:axPos val="b"/>
        <c:numFmt formatCode="\О\с\н\о\в\н\о\й" sourceLinked="1"/>
        <c:tickLblPos val="nextTo"/>
        <c:crossAx val="201811072"/>
        <c:crosses val="autoZero"/>
        <c:crossBetween val="between"/>
      </c:valAx>
      <c:spPr>
        <a:noFill/>
        <a:ln w="25300">
          <a:noFill/>
        </a:ln>
      </c:spPr>
    </c:plotArea>
    <c:legend>
      <c:legendPos val="r"/>
      <c:layout>
        <c:manualLayout>
          <c:xMode val="edge"/>
          <c:yMode val="edge"/>
          <c:x val="0.79734219269102991"/>
          <c:y val="0.37912087912087944"/>
          <c:w val="0.19601328903654491"/>
          <c:h val="0.35164835164835168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16" b="1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4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0338983050847446E-2"/>
          <c:y val="0.13414634146341473"/>
          <c:w val="0.98135593220339001"/>
          <c:h val="0.658536585365853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</c:v>
                </c:pt>
              </c:strCache>
            </c:strRef>
          </c:tx>
          <c:spPr>
            <a:gradFill rotWithShape="0">
              <a:gsLst>
                <a:gs pos="0">
                  <a:srgbClr val="226544">
                    <a:gamma/>
                    <a:shade val="66275"/>
                    <a:invGamma/>
                  </a:srgbClr>
                </a:gs>
                <a:gs pos="50000">
                  <a:srgbClr val="339966"/>
                </a:gs>
                <a:gs pos="100000">
                  <a:srgbClr val="226544">
                    <a:gamma/>
                    <a:shade val="66275"/>
                    <a:invGamma/>
                  </a:srgbClr>
                </a:gs>
              </a:gsLst>
              <a:lin ang="0" scaled="1"/>
            </a:gradFill>
            <a:ln w="1262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8.6440677966101637E-2"/>
                  <c:y val="0.3841463414634147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7288135593220347"/>
                  <c:y val="0.32926829268292696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7118644067796622"/>
                  <c:y val="0.10975609756097562"/>
                </c:manualLayout>
              </c:layout>
              <c:dLblPos val="outEnd"/>
              <c:showVal val="1"/>
            </c:dLbl>
            <c:spPr>
              <a:noFill/>
              <a:ln w="25250">
                <a:noFill/>
              </a:ln>
            </c:spPr>
            <c:txPr>
              <a:bodyPr/>
              <a:lstStyle/>
              <a:p>
                <a:pPr>
                  <a:defRPr sz="111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\О\с\н\о\в\н\о\й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12.9</c:v>
                </c:pt>
                <c:pt idx="1">
                  <c:v>14.2</c:v>
                </c:pt>
                <c:pt idx="2">
                  <c:v>23.9</c:v>
                </c:pt>
                <c:pt idx="3">
                  <c:v>21.3</c:v>
                </c:pt>
                <c:pt idx="4">
                  <c:v>19.3</c:v>
                </c:pt>
              </c:numCache>
            </c:numRef>
          </c:val>
        </c:ser>
        <c:axId val="201996544"/>
        <c:axId val="202035200"/>
      </c:barChart>
      <c:catAx>
        <c:axId val="201996544"/>
        <c:scaling>
          <c:orientation val="minMax"/>
        </c:scaling>
        <c:axPos val="b"/>
        <c:numFmt formatCode="\О\с\н\о\в\н\о\й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35200"/>
        <c:crosses val="autoZero"/>
        <c:auto val="1"/>
        <c:lblAlgn val="ctr"/>
        <c:lblOffset val="100"/>
        <c:tickLblSkip val="1"/>
        <c:tickMarkSkip val="1"/>
      </c:catAx>
      <c:valAx>
        <c:axId val="202035200"/>
        <c:scaling>
          <c:orientation val="minMax"/>
        </c:scaling>
        <c:delete val="1"/>
        <c:axPos val="l"/>
        <c:numFmt formatCode="\О\с\н\о\в\н\о\й" sourceLinked="1"/>
        <c:tickLblPos val="nextTo"/>
        <c:crossAx val="201996544"/>
        <c:crosses val="autoZero"/>
        <c:crossBetween val="between"/>
      </c:valAx>
      <c:spPr>
        <a:noFill/>
        <a:ln w="25250">
          <a:noFill/>
        </a:ln>
      </c:spPr>
    </c:plotArea>
    <c:legend>
      <c:legendPos val="t"/>
      <c:layout>
        <c:manualLayout>
          <c:xMode val="edge"/>
          <c:yMode val="edge"/>
          <c:x val="0.65932203389830535"/>
          <c:y val="0"/>
          <c:w val="0.34067796610169498"/>
          <c:h val="0.12195121951219511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9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000000000000018E-3"/>
          <c:y val="0.140625"/>
          <c:w val="1"/>
          <c:h val="0.562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11-15 лет</c:v>
                </c:pt>
              </c:strCache>
            </c:strRef>
          </c:tx>
          <c:spPr>
            <a:gradFill rotWithShape="0">
              <a:gsLst>
                <a:gs pos="0">
                  <a:srgbClr val="666666">
                    <a:gamma/>
                    <a:shade val="52941"/>
                    <a:invGamma/>
                  </a:srgbClr>
                </a:gs>
                <a:gs pos="50000">
                  <a:srgbClr val="C0C0C0"/>
                </a:gs>
                <a:gs pos="100000">
                  <a:srgbClr val="666666">
                    <a:gamma/>
                    <a:shade val="52941"/>
                    <a:invGamma/>
                  </a:srgbClr>
                </a:gs>
              </a:gsLst>
              <a:lin ang="0" scaled="1"/>
            </a:gradFill>
            <a:ln w="1271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8.0000000000000029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3500000000000011"/>
                  <c:y val="0.12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4500000000000022"/>
                  <c:y val="0.18750000000000006"/>
                </c:manualLayout>
              </c:layout>
              <c:dLblPos val="outEnd"/>
              <c:showVal val="1"/>
            </c:dLbl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11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29.3</c:v>
                </c:pt>
                <c:pt idx="1">
                  <c:v>23</c:v>
                </c:pt>
                <c:pt idx="2">
                  <c:v>18.100000000000001</c:v>
                </c:pt>
              </c:numCache>
            </c:numRef>
          </c:val>
        </c:ser>
        <c:gapWidth val="70"/>
        <c:axId val="202042752"/>
        <c:axId val="202335360"/>
      </c:barChart>
      <c:catAx>
        <c:axId val="202042752"/>
        <c:scaling>
          <c:orientation val="minMax"/>
        </c:scaling>
        <c:axPos val="b"/>
        <c:numFmt formatCode="\О\с\н\о\в\н\о\й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335360"/>
        <c:crosses val="autoZero"/>
        <c:auto val="1"/>
        <c:lblAlgn val="ctr"/>
        <c:lblOffset val="100"/>
        <c:tickLblSkip val="1"/>
        <c:tickMarkSkip val="1"/>
      </c:catAx>
      <c:valAx>
        <c:axId val="202335360"/>
        <c:scaling>
          <c:orientation val="minMax"/>
        </c:scaling>
        <c:delete val="1"/>
        <c:axPos val="l"/>
        <c:numFmt formatCode="\О\с\н\о\в\н\о\й" sourceLinked="1"/>
        <c:tickLblPos val="nextTo"/>
        <c:crossAx val="202042752"/>
        <c:crosses val="autoZero"/>
        <c:crossBetween val="between"/>
      </c:valAx>
      <c:spPr>
        <a:noFill/>
        <a:ln w="2543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37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849D-A049-4188-A298-16B0DE09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качкинp</dc:creator>
  <cp:lastModifiedBy>DIm</cp:lastModifiedBy>
  <cp:revision>2</cp:revision>
  <cp:lastPrinted>2014-11-10T05:31:00Z</cp:lastPrinted>
  <dcterms:created xsi:type="dcterms:W3CDTF">2017-01-24T13:25:00Z</dcterms:created>
  <dcterms:modified xsi:type="dcterms:W3CDTF">2017-01-24T13:25:00Z</dcterms:modified>
</cp:coreProperties>
</file>