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19" w:rsidRDefault="00DE6F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 ОБРАЗОВАНИЯ АДМИНИСТРАЦИИ Г. РАССКАЗОВО</w:t>
      </w:r>
    </w:p>
    <w:p w:rsidR="00792719" w:rsidRDefault="00DE6F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ТАМБОВСКОЙ ОБЛАСТИ</w:t>
      </w:r>
    </w:p>
    <w:p w:rsidR="00792719" w:rsidRDefault="007927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2719" w:rsidRDefault="007927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0A4A" w:rsidRDefault="00700A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719" w:rsidRDefault="00DE6F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792719" w:rsidRDefault="007927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2719" w:rsidRDefault="00700A4A" w:rsidP="00700A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27.11.2015</w:t>
      </w:r>
      <w:r w:rsidR="00DE6F72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6F72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E6F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r w:rsidR="00DE6F72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DE6F72">
        <w:rPr>
          <w:rFonts w:ascii="Times New Roman" w:eastAsia="Times New Roman" w:hAnsi="Times New Roman" w:cs="Times New Roman"/>
          <w:sz w:val="28"/>
        </w:rPr>
        <w:t xml:space="preserve">ассказово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DE6F7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301</w:t>
      </w:r>
    </w:p>
    <w:p w:rsidR="00792719" w:rsidRPr="00700A4A" w:rsidRDefault="007927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A4A" w:rsidRPr="00700A4A" w:rsidRDefault="00700A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719" w:rsidRPr="00700A4A" w:rsidRDefault="007927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719" w:rsidRDefault="00DE6F72" w:rsidP="00700A4A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плане мероприятий на 2015-2020 годы по реализации Концепции развития дополнительного образования детей, утвержденной распоряжением Правительства РФ от 4.09.2014г. №1726-р, на территории города Рассказово</w:t>
      </w:r>
    </w:p>
    <w:p w:rsidR="00792719" w:rsidRDefault="00DE6F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0A4A" w:rsidRDefault="00700A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719" w:rsidRDefault="00DE6F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 исполнение приказа управления образования и науки области от 19.11.2015 №3652 "О плане мероприятий на 2015-2020 годы по реализации Концепции развития дополнительного образования детей, утвержденной распоряжением Правительства РФ от 4.09.2014г. №1726-р, на территории Тамбовской области", в целях реализации Концепции развития дополнительного образования детей, утвержденной распоряжением Правительства РФ от 4.09.2014г. №1726-р, </w:t>
      </w:r>
      <w:r>
        <w:rPr>
          <w:rFonts w:ascii="Times New Roman" w:eastAsia="Times New Roman" w:hAnsi="Times New Roman" w:cs="Times New Roman"/>
          <w:color w:val="000000"/>
          <w:sz w:val="28"/>
        </w:rPr>
        <w:t>Концепции развития системы дополнительного образования детей Тамбовской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2015-2020 годы</w:t>
      </w:r>
      <w:r>
        <w:rPr>
          <w:rFonts w:ascii="Times New Roman" w:eastAsia="Times New Roman" w:hAnsi="Times New Roman" w:cs="Times New Roman"/>
          <w:sz w:val="28"/>
        </w:rPr>
        <w:t xml:space="preserve"> ПРИКАЗЫВАЮ:</w:t>
      </w:r>
    </w:p>
    <w:p w:rsidR="00792719" w:rsidRDefault="00DE6F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План мероприятий на 2015-2020 годы по реализации Концепции развития дополнительного образования детей, утвержденной распоряжением Правительства РФ от 4.09.2014г. №1726-р, на территории города Рассказово (далее – План мероприятий) согласно приложению. </w:t>
      </w:r>
    </w:p>
    <w:p w:rsidR="00792719" w:rsidRPr="00DE6F72" w:rsidRDefault="00DE6F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DE6F72">
        <w:rPr>
          <w:rFonts w:ascii="Times New Roman" w:eastAsia="Times New Roman" w:hAnsi="Times New Roman" w:cs="Times New Roman"/>
          <w:sz w:val="28"/>
        </w:rPr>
        <w:t xml:space="preserve">Назначить Муниципальное бюджетное учреждение дополнительного образования "Дом детского творчества города Рассказово" (Яковлева) координатором  работы по реализации Плана мероприятий. </w:t>
      </w:r>
    </w:p>
    <w:p w:rsidR="00792719" w:rsidRDefault="00DE6F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приказа возложить на  заместителя начальника отдела образования И.Н.Луневу.</w:t>
      </w:r>
    </w:p>
    <w:p w:rsidR="00792719" w:rsidRDefault="0079271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0A4A" w:rsidRDefault="00700A4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2719" w:rsidRDefault="00DE6F72" w:rsidP="00DE6F7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отдела                                                                            А.Ю.Григорьев</w:t>
      </w:r>
    </w:p>
    <w:sectPr w:rsidR="00792719" w:rsidSect="00700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719"/>
    <w:rsid w:val="00346BA5"/>
    <w:rsid w:val="00700A4A"/>
    <w:rsid w:val="00792719"/>
    <w:rsid w:val="00D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2015-12-04T07:47:00Z</cp:lastPrinted>
  <dcterms:created xsi:type="dcterms:W3CDTF">2015-12-04T05:58:00Z</dcterms:created>
  <dcterms:modified xsi:type="dcterms:W3CDTF">2015-12-04T07:48:00Z</dcterms:modified>
</cp:coreProperties>
</file>