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6CB1" w:rsidRDefault="00FA6CB1">
      <w:pPr>
        <w:pStyle w:val="ac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АДМИНИСТРАЦИЯ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РАССКАЗОВО</w:t>
      </w:r>
    </w:p>
    <w:p w:rsidR="00FA6CB1" w:rsidRDefault="00FA6CB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FA6CB1" w:rsidRDefault="00FA6CB1">
      <w:pPr>
        <w:jc w:val="center"/>
        <w:rPr>
          <w:sz w:val="28"/>
          <w:szCs w:val="28"/>
        </w:rPr>
      </w:pPr>
    </w:p>
    <w:p w:rsidR="00FA6CB1" w:rsidRDefault="00FA6CB1">
      <w:pPr>
        <w:jc w:val="center"/>
        <w:rPr>
          <w:sz w:val="28"/>
          <w:szCs w:val="28"/>
        </w:rPr>
      </w:pPr>
    </w:p>
    <w:p w:rsidR="00FA6CB1" w:rsidRDefault="00FA6CB1">
      <w:pPr>
        <w:jc w:val="center"/>
        <w:rPr>
          <w:sz w:val="28"/>
          <w:szCs w:val="28"/>
        </w:rPr>
      </w:pPr>
    </w:p>
    <w:p w:rsidR="00FA6CB1" w:rsidRDefault="00FA6CB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A6CB1" w:rsidRDefault="00FA6CB1">
      <w:pPr>
        <w:jc w:val="center"/>
        <w:rPr>
          <w:sz w:val="28"/>
          <w:szCs w:val="28"/>
        </w:rPr>
      </w:pPr>
    </w:p>
    <w:p w:rsidR="00FA6CB1" w:rsidRDefault="00FA6CB1">
      <w:pPr>
        <w:jc w:val="center"/>
        <w:rPr>
          <w:sz w:val="28"/>
          <w:szCs w:val="28"/>
        </w:rPr>
      </w:pPr>
    </w:p>
    <w:p w:rsidR="00FA6CB1" w:rsidRDefault="00A4026E">
      <w:pPr>
        <w:rPr>
          <w:sz w:val="28"/>
          <w:szCs w:val="28"/>
        </w:rPr>
      </w:pPr>
      <w:r>
        <w:rPr>
          <w:sz w:val="28"/>
          <w:szCs w:val="28"/>
        </w:rPr>
        <w:t>30.11.2015</w:t>
      </w:r>
      <w:r w:rsidR="00FA6CB1">
        <w:rPr>
          <w:sz w:val="28"/>
          <w:szCs w:val="28"/>
        </w:rPr>
        <w:t xml:space="preserve">                                             г. Рассказово                                       №</w:t>
      </w:r>
      <w:r>
        <w:rPr>
          <w:sz w:val="28"/>
          <w:szCs w:val="28"/>
        </w:rPr>
        <w:t xml:space="preserve"> 2185</w:t>
      </w:r>
    </w:p>
    <w:p w:rsidR="00FA6CB1" w:rsidRDefault="00FA6CB1">
      <w:pPr>
        <w:pStyle w:val="Standard"/>
        <w:rPr>
          <w:sz w:val="28"/>
          <w:szCs w:val="28"/>
        </w:rPr>
      </w:pPr>
    </w:p>
    <w:p w:rsidR="00FA6CB1" w:rsidRDefault="00FA6CB1">
      <w:pPr>
        <w:pStyle w:val="Standard"/>
        <w:rPr>
          <w:sz w:val="28"/>
          <w:szCs w:val="28"/>
        </w:rPr>
      </w:pPr>
    </w:p>
    <w:p w:rsidR="00FA6CB1" w:rsidRDefault="00FA6CB1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53"/>
        <w:gridCol w:w="9"/>
      </w:tblGrid>
      <w:tr w:rsidR="00FA6CB1">
        <w:tc>
          <w:tcPr>
            <w:tcW w:w="9862" w:type="dxa"/>
            <w:gridSpan w:val="2"/>
            <w:shd w:val="clear" w:color="auto" w:fill="auto"/>
          </w:tcPr>
          <w:p w:rsidR="00FA6CB1" w:rsidRDefault="00FA6CB1">
            <w:pPr>
              <w:pStyle w:val="ConsPlusTitle"/>
              <w:widowControl/>
              <w:snapToGrid w:val="0"/>
              <w:spacing w:line="240" w:lineRule="exact"/>
              <w:ind w:left="-8" w:right="9" w:firstLine="63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утверждении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плана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мероприятий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(«Дорожная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карта»)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повышению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значений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показателей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доступности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для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инвалидов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объектов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услуг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сферах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культуры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на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территории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города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Рассказово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Тамбовской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области</w:t>
            </w:r>
          </w:p>
          <w:p w:rsidR="00FA6CB1" w:rsidRDefault="00FA6CB1">
            <w:pPr>
              <w:pStyle w:val="ConsPlusTitle"/>
              <w:widowControl/>
              <w:ind w:left="-8" w:right="9" w:firstLine="633"/>
              <w:jc w:val="center"/>
              <w:rPr>
                <w:b w:val="0"/>
                <w:sz w:val="28"/>
                <w:szCs w:val="28"/>
              </w:rPr>
            </w:pPr>
          </w:p>
          <w:p w:rsidR="00FA6CB1" w:rsidRDefault="00FA6CB1">
            <w:pPr>
              <w:pStyle w:val="ConsPlusTitle"/>
              <w:widowControl/>
              <w:ind w:left="-8" w:right="9" w:firstLine="63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A6CB1">
        <w:trPr>
          <w:gridAfter w:val="1"/>
          <w:wAfter w:w="9" w:type="dxa"/>
          <w:trHeight w:val="182"/>
        </w:trPr>
        <w:tc>
          <w:tcPr>
            <w:tcW w:w="9853" w:type="dxa"/>
            <w:shd w:val="clear" w:color="auto" w:fill="auto"/>
          </w:tcPr>
          <w:p w:rsidR="00FA6CB1" w:rsidRDefault="00FA6CB1">
            <w:pPr>
              <w:tabs>
                <w:tab w:val="left" w:pos="9071"/>
              </w:tabs>
              <w:snapToGrid w:val="0"/>
              <w:spacing w:line="360" w:lineRule="auto"/>
              <w:ind w:left="-8" w:right="9" w:firstLine="63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реализации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распоряжения администрации Тамбовской области от 14.08.2015 №362-р «О реализации Федерального законодательства по вопросам социальной защиты инвалидов в связи с ратификацией Конвенции о правах инвалидов» администрация города  Рассказово </w:t>
            </w:r>
            <w:r>
              <w:rPr>
                <w:bCs/>
                <w:sz w:val="28"/>
                <w:szCs w:val="28"/>
              </w:rPr>
              <w:t>постановляет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A6CB1" w:rsidRDefault="00FA6CB1">
            <w:pPr>
              <w:numPr>
                <w:ilvl w:val="1"/>
                <w:numId w:val="3"/>
              </w:numPr>
              <w:tabs>
                <w:tab w:val="left" w:pos="9071"/>
              </w:tabs>
              <w:spacing w:line="360" w:lineRule="auto"/>
              <w:ind w:left="-8" w:right="9" w:firstLine="6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Утвердить план мероприятий («Дорожная карта») по повышению значений показателей доступности для инвалидов объектов и услуг </w:t>
            </w:r>
            <w:r>
              <w:rPr>
                <w:sz w:val="28"/>
                <w:szCs w:val="28"/>
              </w:rPr>
              <w:t>в сферах образования и культуры</w:t>
            </w:r>
            <w:r>
              <w:rPr>
                <w:bCs/>
                <w:sz w:val="28"/>
                <w:szCs w:val="28"/>
              </w:rPr>
              <w:t xml:space="preserve"> на территории города Рассказово согласно приложению.</w:t>
            </w:r>
          </w:p>
          <w:p w:rsidR="00FA6CB1" w:rsidRDefault="00FA6CB1">
            <w:pPr>
              <w:numPr>
                <w:ilvl w:val="1"/>
                <w:numId w:val="3"/>
              </w:numPr>
              <w:tabs>
                <w:tab w:val="left" w:pos="9071"/>
              </w:tabs>
              <w:spacing w:line="360" w:lineRule="auto"/>
              <w:ind w:left="-8" w:right="9" w:firstLine="6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разместить на сайте  </w:t>
            </w:r>
            <w:hyperlink r:id="rId7" w:history="1">
              <w:r w:rsidRPr="004B7E31">
                <w:rPr>
                  <w:rStyle w:val="a4"/>
                  <w:color w:val="auto"/>
                </w:rPr>
                <w:t>www.top68.ru</w:t>
              </w:r>
            </w:hyperlink>
            <w:r w:rsidRPr="004B7E31">
              <w:rPr>
                <w:sz w:val="28"/>
                <w:szCs w:val="28"/>
              </w:rPr>
              <w:t>.</w:t>
            </w:r>
          </w:p>
          <w:p w:rsidR="00FA6CB1" w:rsidRDefault="00FA6CB1">
            <w:pPr>
              <w:numPr>
                <w:ilvl w:val="1"/>
                <w:numId w:val="3"/>
              </w:numPr>
              <w:tabs>
                <w:tab w:val="left" w:pos="9071"/>
              </w:tabs>
              <w:spacing w:line="360" w:lineRule="auto"/>
              <w:ind w:left="-8" w:right="9" w:firstLine="6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за исполнением настоящего постановления возложить на </w:t>
            </w:r>
          </w:p>
          <w:p w:rsidR="00FA6CB1" w:rsidRDefault="00FA6CB1">
            <w:pPr>
              <w:pStyle w:val="ConsPlusTitle"/>
              <w:widowControl/>
              <w:spacing w:line="360" w:lineRule="auto"/>
              <w:ind w:left="-8" w:right="9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заместителя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главы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администрации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города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В.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С.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Соколову.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FA6CB1" w:rsidRDefault="00FA6CB1">
            <w:pPr>
              <w:pStyle w:val="ConsPlusTitle"/>
              <w:widowControl/>
              <w:spacing w:line="360" w:lineRule="auto"/>
              <w:ind w:left="-8" w:right="9" w:firstLine="633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FA6CB1" w:rsidRDefault="00FA6CB1">
            <w:pPr>
              <w:pStyle w:val="ConsPlusTitle"/>
              <w:widowControl/>
              <w:spacing w:line="360" w:lineRule="auto"/>
              <w:ind w:left="-8" w:right="9" w:firstLine="63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города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 w:val="0"/>
                <w:sz w:val="28"/>
                <w:szCs w:val="28"/>
              </w:rPr>
              <w:t>А.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Н.</w:t>
            </w:r>
            <w:r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Колмаков</w:t>
            </w:r>
          </w:p>
        </w:tc>
      </w:tr>
    </w:tbl>
    <w:p w:rsidR="00FA6CB1" w:rsidRDefault="00FA6CB1">
      <w:pPr>
        <w:sectPr w:rsidR="00FA6CB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93" w:right="0" w:bottom="725" w:left="1418" w:header="794" w:footer="426" w:gutter="0"/>
          <w:cols w:space="720"/>
          <w:docGrid w:linePitch="360"/>
        </w:sectPr>
      </w:pPr>
    </w:p>
    <w:p w:rsidR="00FA6CB1" w:rsidRDefault="00FA6C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Утвержден</w:t>
      </w:r>
    </w:p>
    <w:p w:rsidR="00FA6CB1" w:rsidRDefault="00FA6C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 </w:t>
      </w:r>
    </w:p>
    <w:p w:rsidR="00FA6CB1" w:rsidRDefault="00FA6CB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Рассказово</w:t>
      </w:r>
    </w:p>
    <w:p w:rsidR="00FA6CB1" w:rsidRDefault="004B7E31" w:rsidP="004B7E31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CB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30.11.2015</w:t>
      </w:r>
      <w:r w:rsidR="00FA6C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A6CB1">
        <w:rPr>
          <w:sz w:val="28"/>
          <w:szCs w:val="28"/>
        </w:rPr>
        <w:t xml:space="preserve"> </w:t>
      </w:r>
      <w:r>
        <w:rPr>
          <w:sz w:val="28"/>
          <w:szCs w:val="28"/>
        </w:rPr>
        <w:t>2185</w:t>
      </w:r>
    </w:p>
    <w:p w:rsidR="00FA6CB1" w:rsidRDefault="00FA6CB1">
      <w:pPr>
        <w:jc w:val="center"/>
        <w:rPr>
          <w:sz w:val="28"/>
          <w:szCs w:val="28"/>
        </w:rPr>
      </w:pPr>
    </w:p>
    <w:p w:rsidR="00FA6CB1" w:rsidRDefault="00FA6CB1" w:rsidP="0029751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</w:t>
      </w:r>
    </w:p>
    <w:p w:rsidR="00FA6CB1" w:rsidRDefault="00FA6CB1" w:rsidP="002975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ЗНАЧЕНИЙ ПОКАЗАТЕЛЕЙ ДОСТУПНОСТИ ДЛЯ ИНВАЛИДОВ ОБЪЕКТОВ И УСЛУГ В СФЕРАХ ОБРАЗОВАНИЯ И КУЛЬТУРЫ НА ТЕРРИТОРИИ ГОРОДА РАСКАЗОВО ТАМБОВСКОЙ ОБЛАСТИ</w:t>
      </w:r>
    </w:p>
    <w:p w:rsidR="00FA6CB1" w:rsidRDefault="00FA6CB1" w:rsidP="00297516">
      <w:pPr>
        <w:jc w:val="center"/>
        <w:rPr>
          <w:sz w:val="28"/>
          <w:szCs w:val="28"/>
        </w:rPr>
      </w:pP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мероприятий «Дорожная карта» по повышению значений показателей доступности для инвалидов объектов и услуг в сферах образования и культуры на территории города Рассказово Тамбовской области направлен на формирование оптимальных условий для повышения доступности объектов социальной инфраструктуры для инвалидов и беспрепятственного пользования услугами на территории города Рассказово Тамбовской области. 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Целями «Дорожной карты» являются:</w:t>
      </w:r>
    </w:p>
    <w:p w:rsidR="00FA6CB1" w:rsidRDefault="00FA6CB1">
      <w:pPr>
        <w:numPr>
          <w:ilvl w:val="0"/>
          <w:numId w:val="2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инвалидов города, в том числе детей-инвалидов.</w:t>
      </w:r>
    </w:p>
    <w:p w:rsidR="00FA6CB1" w:rsidRDefault="00FA6CB1">
      <w:pPr>
        <w:numPr>
          <w:ilvl w:val="0"/>
          <w:numId w:val="2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свободного доступа инвалидам к объектам социальной инфраструктуры: образовательным, культурно-зрелищным, спортивным и другим учреждениям. 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Сроки реализации «Дорожной карты» - 2015-2020 годы.</w:t>
      </w:r>
    </w:p>
    <w:p w:rsidR="00FA6CB1" w:rsidRDefault="00FA6CB1">
      <w:pPr>
        <w:ind w:left="142"/>
        <w:jc w:val="both"/>
        <w:rPr>
          <w:sz w:val="28"/>
          <w:szCs w:val="28"/>
        </w:rPr>
      </w:pPr>
    </w:p>
    <w:p w:rsidR="00FA6CB1" w:rsidRDefault="00FA6CB1">
      <w:pPr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FA6CB1" w:rsidRDefault="00FA6CB1">
      <w:pPr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принятия  «Дорожной карты»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</w:p>
    <w:p w:rsidR="00FA6CB1" w:rsidRDefault="00FA6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доступной среды для инвалидов и других маломобильных 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страны, необходимость решения которой вытекает из требований законодательства Российской Федерации. 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Конвенции о правах инвалидов необходимо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</w:t>
      </w:r>
    </w:p>
    <w:p w:rsidR="00FA6CB1" w:rsidRDefault="00FA6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Нерешенность проблемы формирования  безбарьерной среды жизнедеятельности порождает следующие серьезные социально-экономические последствия: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состоянию на 1 декабря  2015 года в городе Рассказово насчитывается 4759   инвалидов, состоящих на учете в органах социальной защиты населения, или около 10 % от общей численности населения округа. Из общей численности инвалидов 134 — дети-инвалиды.   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 поражениями опорно-двигательного аппарата, с дефектами органов зрения, с дефектами органов слуха. 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области социальной защиты инвалидов остаются: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доступа к объектам социальной инфраструктуры и информационным технологиям.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недостаточное материально-техническое оснащение учреждений социального обслуживания.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FA6CB1" w:rsidRDefault="00FA6CB1">
      <w:pPr>
        <w:spacing w:before="28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FA6CB1" w:rsidRDefault="00FA6CB1">
      <w:pPr>
        <w:spacing w:before="28"/>
        <w:ind w:firstLine="556"/>
        <w:jc w:val="both"/>
        <w:rPr>
          <w:sz w:val="28"/>
          <w:szCs w:val="28"/>
        </w:rPr>
      </w:pPr>
    </w:p>
    <w:p w:rsidR="00FA6CB1" w:rsidRDefault="00FA6CB1">
      <w:pPr>
        <w:spacing w:before="28"/>
        <w:ind w:firstLine="573"/>
        <w:jc w:val="both"/>
        <w:rPr>
          <w:sz w:val="28"/>
          <w:szCs w:val="28"/>
        </w:rPr>
      </w:pPr>
    </w:p>
    <w:p w:rsidR="00FA6CB1" w:rsidRDefault="00FA6CB1">
      <w:pPr>
        <w:spacing w:before="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2. Основные цели, задачи и сроки выполнения Дорожной карты и показатели результативности </w:t>
      </w:r>
    </w:p>
    <w:p w:rsidR="00FA6CB1" w:rsidRDefault="00FA6CB1">
      <w:pPr>
        <w:spacing w:before="28"/>
        <w:jc w:val="both"/>
        <w:rPr>
          <w:bCs/>
          <w:sz w:val="28"/>
          <w:szCs w:val="28"/>
        </w:rPr>
      </w:pPr>
    </w:p>
    <w:p w:rsidR="00FA6CB1" w:rsidRDefault="00FA6CB1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 - формирование к 2020 году условий для устойчивого развития доступной среды для инвалидов, их интеграция в обществе, совершенствование системы реабилитации инвалидов в городе Рассказово, повышение уровня и качества их жизни.</w:t>
      </w:r>
    </w:p>
    <w:p w:rsidR="00FA6CB1" w:rsidRDefault="00FA6CB1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партнерства между органом местного самоуправления города и общественными организациями инвалидов.</w:t>
      </w:r>
    </w:p>
    <w:p w:rsidR="00FA6CB1" w:rsidRDefault="00FA6CB1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задач будет осуществляться в ходе реализации дорожной карты с 2016 по 2020 годы.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Выбор мероприятий Дорожной карты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FA6CB1" w:rsidRDefault="00FA6CB1">
      <w:pPr>
        <w:spacing w:before="28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Дорожной карты позволит к 2020 году сформировать условия для интеграции инвалидов в общество, совершенствования системы реабилитации инвалидов в городе Рассказово.</w:t>
      </w:r>
    </w:p>
    <w:p w:rsidR="00FA6CB1" w:rsidRDefault="00FA6CB1">
      <w:pPr>
        <w:spacing w:before="28"/>
        <w:jc w:val="both"/>
        <w:rPr>
          <w:bCs/>
          <w:sz w:val="28"/>
          <w:szCs w:val="28"/>
        </w:rPr>
      </w:pPr>
    </w:p>
    <w:p w:rsidR="00FA6CB1" w:rsidRDefault="00FA6CB1">
      <w:pPr>
        <w:spacing w:before="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Механизм реализации дорожной карты</w:t>
      </w:r>
    </w:p>
    <w:p w:rsidR="00FA6CB1" w:rsidRDefault="00FA6CB1">
      <w:pPr>
        <w:spacing w:before="28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Рассказовского городского Совета народных депутатов о бюджете города Рассказово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Мероприятия, предлагаемые к реализации и направленные на решение задач дорожной карты, с указанием объема финансовых ресурсов и сроков, </w:t>
      </w:r>
      <w:r>
        <w:rPr>
          <w:sz w:val="28"/>
          <w:szCs w:val="28"/>
        </w:rPr>
        <w:lastRenderedPageBreak/>
        <w:t xml:space="preserve">необходимых для их реализации, приведены в приложении № 1,2 к настоящей дорожной карты. </w:t>
      </w:r>
    </w:p>
    <w:p w:rsidR="00FA6CB1" w:rsidRDefault="00FA6CB1">
      <w:pPr>
        <w:spacing w:before="28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дорожной карте</w:t>
      </w:r>
      <w:r w:rsidR="00AE72BF">
        <w:rPr>
          <w:sz w:val="28"/>
          <w:szCs w:val="28"/>
        </w:rPr>
        <w:t xml:space="preserve"> на 2016 год из средств местного бюджета</w:t>
      </w:r>
      <w:r>
        <w:rPr>
          <w:sz w:val="28"/>
          <w:szCs w:val="28"/>
        </w:rPr>
        <w:t xml:space="preserve"> составляет  </w:t>
      </w:r>
      <w:r w:rsidR="00605278">
        <w:rPr>
          <w:sz w:val="28"/>
          <w:szCs w:val="28"/>
        </w:rPr>
        <w:t>160</w:t>
      </w:r>
      <w:r w:rsidR="00AE72BF">
        <w:rPr>
          <w:sz w:val="28"/>
          <w:szCs w:val="28"/>
        </w:rPr>
        <w:t xml:space="preserve"> тыс. рублей.</w:t>
      </w:r>
    </w:p>
    <w:p w:rsidR="00FA6CB1" w:rsidRDefault="00FA6CB1">
      <w:pPr>
        <w:spacing w:before="28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FA6CB1" w:rsidRDefault="00FA6CB1">
      <w:pPr>
        <w:spacing w:befor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 за исполнением дорожной карты и оценку эффективности реализации осуществляет администрация города Рассказово.</w:t>
      </w:r>
    </w:p>
    <w:p w:rsidR="00FA6CB1" w:rsidRDefault="00FA6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A6CB1" w:rsidRDefault="00FA6CB1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6CB1" w:rsidRDefault="00FA6CB1">
      <w:pPr>
        <w:spacing w:after="240"/>
        <w:ind w:left="6464"/>
        <w:jc w:val="both"/>
        <w:rPr>
          <w:sz w:val="28"/>
          <w:szCs w:val="28"/>
        </w:rPr>
      </w:pPr>
    </w:p>
    <w:p w:rsidR="00FA6CB1" w:rsidRDefault="00FA6CB1">
      <w:pPr>
        <w:spacing w:after="240"/>
        <w:ind w:left="6464"/>
        <w:jc w:val="both"/>
        <w:rPr>
          <w:sz w:val="28"/>
          <w:szCs w:val="28"/>
        </w:rPr>
      </w:pPr>
    </w:p>
    <w:p w:rsidR="00FA6CB1" w:rsidRDefault="00FA6CB1">
      <w:pPr>
        <w:spacing w:after="240"/>
        <w:ind w:left="6464"/>
        <w:jc w:val="both"/>
        <w:rPr>
          <w:sz w:val="28"/>
          <w:szCs w:val="28"/>
        </w:rPr>
      </w:pPr>
    </w:p>
    <w:p w:rsidR="00FA6CB1" w:rsidRDefault="00FA6CB1">
      <w:pPr>
        <w:spacing w:after="240"/>
        <w:ind w:left="6464"/>
        <w:jc w:val="both"/>
      </w:pPr>
    </w:p>
    <w:p w:rsidR="00FA6CB1" w:rsidRDefault="00FA6CB1">
      <w:pPr>
        <w:spacing w:after="240"/>
        <w:ind w:left="6464"/>
        <w:jc w:val="both"/>
      </w:pPr>
    </w:p>
    <w:p w:rsidR="00FA6CB1" w:rsidRDefault="00FA6CB1">
      <w:pPr>
        <w:spacing w:after="240"/>
        <w:ind w:left="6464"/>
      </w:pPr>
    </w:p>
    <w:p w:rsidR="00FA6CB1" w:rsidRDefault="00FA6CB1">
      <w:pPr>
        <w:spacing w:after="240"/>
        <w:ind w:left="6464"/>
      </w:pPr>
    </w:p>
    <w:p w:rsidR="00FA6CB1" w:rsidRDefault="00FA6CB1">
      <w:pPr>
        <w:spacing w:after="240"/>
        <w:ind w:left="6464"/>
      </w:pPr>
    </w:p>
    <w:p w:rsidR="00FA6CB1" w:rsidRDefault="00FA6CB1">
      <w:pPr>
        <w:spacing w:after="240"/>
        <w:ind w:left="6464"/>
      </w:pPr>
    </w:p>
    <w:p w:rsidR="00FA6CB1" w:rsidRDefault="00FA6CB1">
      <w:pPr>
        <w:spacing w:after="240"/>
        <w:ind w:left="6464"/>
      </w:pPr>
    </w:p>
    <w:p w:rsidR="00FA6CB1" w:rsidRDefault="00FA6CB1">
      <w:pPr>
        <w:spacing w:after="240"/>
        <w:ind w:left="6464"/>
      </w:pPr>
    </w:p>
    <w:p w:rsidR="00FA6CB1" w:rsidRDefault="00FA6CB1">
      <w:pPr>
        <w:spacing w:after="240"/>
        <w:ind w:left="6464"/>
      </w:pPr>
    </w:p>
    <w:p w:rsidR="00FA6CB1" w:rsidRDefault="00FA6CB1">
      <w:pPr>
        <w:spacing w:after="240"/>
        <w:ind w:left="6464"/>
      </w:pPr>
    </w:p>
    <w:p w:rsidR="00FA6CB1" w:rsidRDefault="00FA6CB1">
      <w:pPr>
        <w:spacing w:after="240"/>
        <w:ind w:left="6464"/>
      </w:pPr>
    </w:p>
    <w:sectPr w:rsidR="00FA6C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65" w:right="851" w:bottom="776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22" w:rsidRDefault="00937A22">
      <w:r>
        <w:separator/>
      </w:r>
    </w:p>
  </w:endnote>
  <w:endnote w:type="continuationSeparator" w:id="0">
    <w:p w:rsidR="00937A22" w:rsidRDefault="009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22" w:rsidRDefault="00937A22">
      <w:r>
        <w:separator/>
      </w:r>
    </w:p>
  </w:footnote>
  <w:footnote w:type="continuationSeparator" w:id="0">
    <w:p w:rsidR="00937A22" w:rsidRDefault="0093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DD2A31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6854190</wp:posOffset>
              </wp:positionH>
              <wp:positionV relativeFrom="paragraph">
                <wp:posOffset>635</wp:posOffset>
              </wp:positionV>
              <wp:extent cx="162560" cy="186690"/>
              <wp:effectExtent l="5715" t="10160" r="12700" b="1270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6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CB1" w:rsidRDefault="00FA6CB1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D2A31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7pt;margin-top:.05pt;width:12.8pt;height:14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" strokecolor="gray" strokeweight="0">
              <v:fill opacity="0"/>
              <v:textbox inset=".75pt,.75pt,.75pt,.75pt">
                <w:txbxContent>
                  <w:p w:rsidR="00FA6CB1" w:rsidRDefault="00FA6CB1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D2A31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B1" w:rsidRDefault="00FA6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1"/>
    <w:rsid w:val="00297516"/>
    <w:rsid w:val="00327B29"/>
    <w:rsid w:val="004108BD"/>
    <w:rsid w:val="004B7E31"/>
    <w:rsid w:val="00605278"/>
    <w:rsid w:val="00937A22"/>
    <w:rsid w:val="009F61C9"/>
    <w:rsid w:val="00A4026E"/>
    <w:rsid w:val="00AE72BF"/>
    <w:rsid w:val="00DD2A31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2E6ECB2-2C1C-45B8-ADEC-3DEE08C9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6"/>
      <w:szCs w:val="26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imesDL" w:hAnsi="TimesDL" w:cs="TimesDL"/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EndnoteTextChar">
    <w:name w:val="Endnote Text Char"/>
    <w:rPr>
      <w:rFonts w:eastAsia="Calibri"/>
      <w:lang w:val="ru-RU" w:bidi="ar-SA"/>
    </w:rPr>
  </w:style>
  <w:style w:type="character" w:customStyle="1" w:styleId="a5">
    <w:name w:val="Символы концевой сноски"/>
    <w:rPr>
      <w:rFonts w:cs="Times New Roman"/>
      <w:vertAlign w:val="superscript"/>
    </w:rPr>
  </w:style>
  <w:style w:type="character" w:styleId="a6">
    <w:name w:val="page number"/>
    <w:basedOn w:val="1"/>
  </w:style>
  <w:style w:type="character" w:customStyle="1" w:styleId="10">
    <w:name w:val="Знак концевой сноски1"/>
    <w:rPr>
      <w:vertAlign w:val="superscript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21">
    <w:name w:val="Знак концевой сноски2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12">
    <w:name w:val=" Знак Знак1"/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autoSpaceDE/>
      <w:ind w:right="4599"/>
    </w:pPr>
    <w:rPr>
      <w:rFonts w:ascii="TimesDL" w:hAnsi="TimesDL" w:cs="TimesDL"/>
      <w:sz w:val="24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Standard"/>
    <w:next w:val="a"/>
    <w:qFormat/>
    <w:pPr>
      <w:keepNext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e">
    <w:name w:val="Нормальный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af">
    <w:name w:val="endnote text"/>
    <w:basedOn w:val="a"/>
    <w:rPr>
      <w:rFonts w:eastAsia="Calibri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top68.ru/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РАССКАЗОВО</vt:lpstr>
    </vt:vector>
  </TitlesOfParts>
  <Company>MoBIL GROUP</Company>
  <LinksUpToDate>false</LinksUpToDate>
  <CharactersWithSpaces>9284</CharactersWithSpaces>
  <SharedDoc>false</SharedDoc>
  <HLinks>
    <vt:vector size="6" baseType="variant"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http://www.top68.ru/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РАССКАЗОВО</dc:title>
  <dc:subject/>
  <dc:creator>Пользователь</dc:creator>
  <cp:keywords/>
  <cp:lastModifiedBy>Админ</cp:lastModifiedBy>
  <cp:revision>2</cp:revision>
  <cp:lastPrinted>2015-12-02T06:07:00Z</cp:lastPrinted>
  <dcterms:created xsi:type="dcterms:W3CDTF">2016-08-16T13:21:00Z</dcterms:created>
  <dcterms:modified xsi:type="dcterms:W3CDTF">2016-08-16T13:21:00Z</dcterms:modified>
</cp:coreProperties>
</file>