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1" w:rsidRPr="005E4A8B" w:rsidRDefault="00522321" w:rsidP="005A7B21">
      <w:pPr>
        <w:spacing w:after="240"/>
        <w:ind w:firstLine="709"/>
        <w:jc w:val="both"/>
        <w:rPr>
          <w:b/>
          <w:bCs/>
          <w:lang w:val="ru-RU"/>
        </w:rPr>
      </w:pPr>
      <w:r w:rsidRPr="005E4A8B">
        <w:rPr>
          <w:b/>
          <w:bCs/>
          <w:lang w:val="ru-RU"/>
        </w:rPr>
        <w:t>Алгоритм организации семейной группы следующий: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Обращение многодетных родителей (имеющих трех и более детей дошкольного возраста) в комиссию, созданную при комитете образования администрации города Тамбова с письменным заявлением об открытии группы. К заявлению прилагаются следующие документы: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 xml:space="preserve"> -автобиография;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диплом, аттестат об образовании;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медицинская книжка с отметкой о прохождении обязательного медицинского осмотра;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копия паспорта;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копия свидетельства о браке (для лиц, состоящих в браке);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копии свидетельств о рождении детей;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копия трудовой книжки;</w:t>
      </w:r>
    </w:p>
    <w:p w:rsidR="00522321" w:rsidRPr="005E4A8B" w:rsidRDefault="00522321" w:rsidP="00522321">
      <w:pPr>
        <w:ind w:firstLine="709"/>
        <w:jc w:val="both"/>
        <w:rPr>
          <w:i/>
          <w:iCs/>
          <w:lang w:val="ru-RU"/>
        </w:rPr>
      </w:pPr>
      <w:r w:rsidRPr="005E4A8B">
        <w:rPr>
          <w:i/>
          <w:iCs/>
          <w:lang w:val="ru-RU"/>
        </w:rPr>
        <w:t>- письменное согласие на открытие группы совершеннолетних членов семьи собственников (нанимателей) жилья;</w:t>
      </w:r>
    </w:p>
    <w:p w:rsidR="00522321" w:rsidRPr="005E4A8B" w:rsidRDefault="00522321" w:rsidP="00522321">
      <w:pPr>
        <w:ind w:firstLine="709"/>
        <w:jc w:val="both"/>
        <w:rPr>
          <w:i/>
          <w:iCs/>
          <w:lang w:val="ru-RU"/>
        </w:rPr>
      </w:pPr>
      <w:r w:rsidRPr="005E4A8B">
        <w:rPr>
          <w:lang w:val="ru-RU"/>
        </w:rPr>
        <w:t xml:space="preserve">- </w:t>
      </w:r>
      <w:r w:rsidRPr="005E4A8B">
        <w:rPr>
          <w:i/>
          <w:iCs/>
          <w:lang w:val="ru-RU"/>
        </w:rPr>
        <w:t>справки органов внутренних дел об отсутствии судимости;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документ, подтверждающий право пользования жилым помещением и  (или) право собственности на жилое помещение;</w:t>
      </w:r>
    </w:p>
    <w:p w:rsidR="00522321" w:rsidRPr="005E4A8B" w:rsidRDefault="00522321" w:rsidP="00522321">
      <w:pPr>
        <w:ind w:firstLine="709"/>
        <w:jc w:val="both"/>
        <w:rPr>
          <w:lang w:val="ru-RU"/>
        </w:rPr>
      </w:pPr>
      <w:r w:rsidRPr="005E4A8B">
        <w:rPr>
          <w:lang w:val="ru-RU"/>
        </w:rPr>
        <w:t>- справка о регистрации кандидата по месту жительства.</w:t>
      </w:r>
    </w:p>
    <w:p w:rsidR="00522321" w:rsidRPr="005E4A8B" w:rsidRDefault="00522321" w:rsidP="00522321">
      <w:pPr>
        <w:pStyle w:val="ListParagraph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>Комиссия рассматривает представленные документы  и готовит заключение о возможности открытия семейной группы. Семейная группа организуется в многодетных семьях, имеющих    не менее 3 детей дошкольного возраста. Управление образования определяет  дошкольное образовательное учреждение, в структуру которого и войдут семейные группы  как подразделение данного учреждения.  Территориальное расположение дошкольного образовательного учреждения и  «семейных групп» должно быть удобным, так как мама может приводить детей в детский сад на занятия, или отдельные специалисты посещают их на дому.</w:t>
      </w:r>
    </w:p>
    <w:p w:rsidR="00522321" w:rsidRPr="005E4A8B" w:rsidRDefault="00522321" w:rsidP="00522321">
      <w:pPr>
        <w:pStyle w:val="ListParagraph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 xml:space="preserve">Комиссия обследует жилищно-бытовые, социальные условия жизни кандидата по месту его проживания, составляет акт, устанавливает соответствие жилого помещения требованиям пожарной безопасности, санитарным нормам. </w:t>
      </w:r>
    </w:p>
    <w:p w:rsidR="00522321" w:rsidRPr="005E4A8B" w:rsidRDefault="00522321" w:rsidP="00522321">
      <w:pPr>
        <w:pStyle w:val="ListParagraph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>Издание приказа об открытии семейной группы.</w:t>
      </w:r>
    </w:p>
    <w:p w:rsidR="00522321" w:rsidRPr="005E4A8B" w:rsidRDefault="00522321" w:rsidP="00522321">
      <w:pPr>
        <w:pStyle w:val="ListParagraph"/>
        <w:numPr>
          <w:ilvl w:val="0"/>
          <w:numId w:val="1"/>
        </w:numPr>
        <w:ind w:left="0" w:firstLine="709"/>
        <w:jc w:val="both"/>
        <w:rPr>
          <w:b/>
          <w:bCs/>
          <w:lang w:val="ru-RU"/>
        </w:rPr>
      </w:pPr>
      <w:r w:rsidRPr="005E4A8B">
        <w:rPr>
          <w:lang w:val="ru-RU"/>
        </w:rPr>
        <w:t xml:space="preserve">Воспитатель (младший воспитатель) семейной группы зачисляется в штат образовательного учреждения, с ним заключается трудовой договор на период функционирования группы. </w:t>
      </w:r>
    </w:p>
    <w:p w:rsidR="00522321" w:rsidRPr="005E4A8B" w:rsidRDefault="00522321" w:rsidP="00522321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 xml:space="preserve">Зачисление воспитанников в семейную группу на основании направления комитета образования, оформление личных дел воспитанников </w:t>
      </w:r>
    </w:p>
    <w:p w:rsidR="00522321" w:rsidRPr="005E4A8B" w:rsidRDefault="00522321" w:rsidP="00522321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 xml:space="preserve">Первичное анкетирование представителей многодетных семей, решивших организовать семейную группу, в целях выявления потребностей и актуальных линий взаимодействия с ДОУ </w:t>
      </w:r>
    </w:p>
    <w:p w:rsidR="00F0595E" w:rsidRPr="00F0595E" w:rsidRDefault="005A58BF" w:rsidP="00F0595E">
      <w:pPr>
        <w:pStyle w:val="ListParagraph"/>
        <w:numPr>
          <w:ilvl w:val="0"/>
          <w:numId w:val="1"/>
        </w:numPr>
        <w:ind w:left="0" w:firstLine="709"/>
        <w:jc w:val="both"/>
        <w:rPr>
          <w:b/>
          <w:bCs/>
          <w:lang w:val="ru-RU"/>
        </w:rPr>
      </w:pPr>
      <w:r>
        <w:rPr>
          <w:lang w:val="ru-RU"/>
        </w:rPr>
        <w:t>Определение</w:t>
      </w:r>
      <w:r w:rsidR="00522321" w:rsidRPr="005E4A8B">
        <w:rPr>
          <w:lang w:val="ru-RU"/>
        </w:rPr>
        <w:t xml:space="preserve">  модели образования,  порядка  взаимодействия семьи и дошкольного образовательного учреждения  с учетом возраста  детей.</w:t>
      </w:r>
      <w:r w:rsidR="00522321" w:rsidRPr="005E4A8B">
        <w:rPr>
          <w:color w:val="2B2C30"/>
          <w:lang w:val="ru-RU"/>
        </w:rPr>
        <w:t xml:space="preserve"> </w:t>
      </w:r>
      <w:r w:rsidR="00522321" w:rsidRPr="005E4A8B">
        <w:rPr>
          <w:lang w:val="ru-RU"/>
        </w:rPr>
        <w:t>Возможно, что формы работы могут корректироваться  в соответствии с запросами мам-воспитателей семейных групп.</w:t>
      </w:r>
    </w:p>
    <w:p w:rsidR="00F0595E" w:rsidRPr="00F0595E" w:rsidRDefault="005A7B21" w:rsidP="005A7B21">
      <w:pPr>
        <w:pStyle w:val="ListParagraph"/>
        <w:ind w:left="0"/>
        <w:jc w:val="both"/>
        <w:rPr>
          <w:b/>
          <w:bCs/>
        </w:rPr>
      </w:pPr>
      <w:r w:rsidRPr="00F0595E">
        <w:rPr>
          <w:b/>
          <w:bCs/>
        </w:rPr>
        <w:t xml:space="preserve"> </w:t>
      </w:r>
    </w:p>
    <w:sectPr w:rsidR="00F0595E" w:rsidRPr="00F0595E" w:rsidSect="005A7B21">
      <w:footerReference w:type="default" r:id="rId7"/>
      <w:pgSz w:w="11906" w:h="16838"/>
      <w:pgMar w:top="542" w:right="850" w:bottom="1134" w:left="1134" w:header="0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50" w:rsidRDefault="00A72650" w:rsidP="005A7B21">
      <w:r>
        <w:separator/>
      </w:r>
    </w:p>
  </w:endnote>
  <w:endnote w:type="continuationSeparator" w:id="1">
    <w:p w:rsidR="00A72650" w:rsidRDefault="00A72650" w:rsidP="005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21" w:rsidRPr="005A7B21" w:rsidRDefault="005A7B21" w:rsidP="005A7B21">
    <w:pPr>
      <w:pStyle w:val="ListParagraph"/>
      <w:ind w:left="709"/>
      <w:jc w:val="right"/>
      <w:rPr>
        <w:rFonts w:ascii="Consolas" w:hAnsi="Consolas" w:cs="Consolas"/>
        <w:b/>
        <w:bCs/>
        <w:sz w:val="22"/>
      </w:rPr>
    </w:pPr>
    <w:r w:rsidRPr="005A7B21">
      <w:rPr>
        <w:rFonts w:ascii="Consolas" w:hAnsi="Consolas" w:cs="Consolas"/>
        <w:b/>
        <w:bCs/>
        <w:sz w:val="22"/>
        <w:lang w:val="ru-RU"/>
      </w:rPr>
      <w:t>http://rasskazovogorono.68edu.ru/law/doo</w:t>
    </w:r>
  </w:p>
  <w:p w:rsidR="005A7B21" w:rsidRDefault="005A7B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50" w:rsidRDefault="00A72650" w:rsidP="005A7B21">
      <w:r>
        <w:separator/>
      </w:r>
    </w:p>
  </w:footnote>
  <w:footnote w:type="continuationSeparator" w:id="1">
    <w:p w:rsidR="00A72650" w:rsidRDefault="00A72650" w:rsidP="005A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56F"/>
    <w:multiLevelType w:val="hybridMultilevel"/>
    <w:tmpl w:val="424CD3E4"/>
    <w:lvl w:ilvl="0" w:tplc="702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CA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A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A9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E89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9C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8EF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C39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A39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35"/>
    <w:rsid w:val="00095C3E"/>
    <w:rsid w:val="00125D68"/>
    <w:rsid w:val="002337DC"/>
    <w:rsid w:val="00284D35"/>
    <w:rsid w:val="004B030E"/>
    <w:rsid w:val="00522321"/>
    <w:rsid w:val="005468A3"/>
    <w:rsid w:val="005A2A63"/>
    <w:rsid w:val="005A58BF"/>
    <w:rsid w:val="005A7B21"/>
    <w:rsid w:val="00A72650"/>
    <w:rsid w:val="00C03729"/>
    <w:rsid w:val="00F0595E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21"/>
    <w:rPr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22321"/>
    <w:pPr>
      <w:ind w:left="720"/>
    </w:pPr>
  </w:style>
  <w:style w:type="paragraph" w:styleId="a3">
    <w:name w:val="Balloon Text"/>
    <w:basedOn w:val="a"/>
    <w:semiHidden/>
    <w:rsid w:val="005A58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5A7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B21"/>
    <w:rPr>
      <w:sz w:val="28"/>
      <w:szCs w:val="28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5A7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B21"/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DIm</cp:lastModifiedBy>
  <cp:revision>2</cp:revision>
  <cp:lastPrinted>2010-11-24T18:32:00Z</cp:lastPrinted>
  <dcterms:created xsi:type="dcterms:W3CDTF">2017-03-17T08:30:00Z</dcterms:created>
  <dcterms:modified xsi:type="dcterms:W3CDTF">2017-03-17T08:30:00Z</dcterms:modified>
</cp:coreProperties>
</file>