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eastAsia="SimSun"/>
          <w:lang w:val="ru-RU"/>
        </w:rPr>
      </w:pPr>
      <w:r>
        <w:rPr>
          <w:rStyle w:val="5"/>
          <w:rFonts w:eastAsia="SimSun"/>
          <w:lang w:val="ru-RU"/>
        </w:rPr>
        <w:t>Медиа-план по информационному сопровождению реализации национального проекта «Образование» на 2019 год</w:t>
      </w:r>
    </w:p>
    <w:p>
      <w:pPr>
        <w:jc w:val="center"/>
        <w:rPr>
          <w:rStyle w:val="5"/>
          <w:rFonts w:eastAsia="SimSun"/>
          <w:lang w:val="ru-RU"/>
        </w:rPr>
      </w:pPr>
    </w:p>
    <w:tbl>
      <w:tblPr>
        <w:tblStyle w:val="4"/>
        <w:tblpPr w:leftFromText="180" w:rightFromText="180" w:vertAnchor="text" w:horzAnchor="page" w:tblpX="1398" w:tblpY="321"/>
        <w:tblOverlap w:val="never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3892"/>
        <w:gridCol w:w="2294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5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3892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2294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СМИ</w:t>
            </w:r>
          </w:p>
        </w:tc>
        <w:tc>
          <w:tcPr>
            <w:tcW w:w="2441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Сроки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595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3892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Информация о начале реализации проекта. Проведение организационного заседания проектного комитета</w:t>
            </w:r>
          </w:p>
        </w:tc>
        <w:tc>
          <w:tcPr>
            <w:tcW w:w="2294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Печатные СМИ, Сетевые СМИ  и Интер</w:t>
            </w:r>
            <w:bookmarkStart w:id="0" w:name="_GoBack"/>
            <w:bookmarkEnd w:id="0"/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нет-ресурсы</w:t>
            </w:r>
          </w:p>
        </w:tc>
        <w:tc>
          <w:tcPr>
            <w:tcW w:w="2441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Ноябрь-декабрь 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595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3892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Создание страницы на сайте отдела образования</w:t>
            </w:r>
          </w:p>
        </w:tc>
        <w:tc>
          <w:tcPr>
            <w:tcW w:w="2294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Сайт отдела образования</w:t>
            </w:r>
          </w:p>
        </w:tc>
        <w:tc>
          <w:tcPr>
            <w:tcW w:w="2441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Ноябрь 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595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3892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</w:rPr>
              <w:t>Презентация проект</w:t>
            </w: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Style w:val="5"/>
                <w:rFonts w:eastAsia="SimSun"/>
                <w:b w:val="0"/>
                <w:bCs/>
                <w:sz w:val="22"/>
                <w:szCs w:val="22"/>
              </w:rPr>
              <w:t>для родителей</w:t>
            </w:r>
          </w:p>
        </w:tc>
        <w:tc>
          <w:tcPr>
            <w:tcW w:w="2294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Печатные СМИ, Сетевые СМИ  и Интернет-ресурсы</w:t>
            </w:r>
          </w:p>
        </w:tc>
        <w:tc>
          <w:tcPr>
            <w:tcW w:w="2441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Май-июнь 2019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595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3892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Размещение информации о реализации проекта в рамках августовской конференции работников образования</w:t>
            </w:r>
          </w:p>
        </w:tc>
        <w:tc>
          <w:tcPr>
            <w:tcW w:w="2294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Газета «Трудовая Новь» ( новости, интервью)</w:t>
            </w:r>
          </w:p>
        </w:tc>
        <w:tc>
          <w:tcPr>
            <w:tcW w:w="2441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Август 2019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5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3892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Поддержание интереса к проекту и общее информационное сопровождение</w:t>
            </w:r>
          </w:p>
        </w:tc>
        <w:tc>
          <w:tcPr>
            <w:tcW w:w="2294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Газета «Трудовая Новь», новости, интервью, сетевые Интернет-ресурссы, Родительские собрания в ОУ</w:t>
            </w:r>
          </w:p>
        </w:tc>
        <w:tc>
          <w:tcPr>
            <w:tcW w:w="2441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Ноябрь-декабрь 2019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5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3892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Участие в курсах повышения квалификации для управленческих команд общеобразовательных организаций в области финансовой, содержательной, организационной, хозяйственной деятельности с привлечением высококвалифицированных специалистов, организуемых региональными учреждениями ПК</w:t>
            </w:r>
          </w:p>
        </w:tc>
        <w:tc>
          <w:tcPr>
            <w:tcW w:w="2294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Интернет-ресурсы</w:t>
            </w:r>
          </w:p>
        </w:tc>
        <w:tc>
          <w:tcPr>
            <w:tcW w:w="2441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Сентябрь-декабрь 2019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5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3892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Участие в апробации новой системы аттестации педагогических работников с учетом разработанной национальной системы учительского роста</w:t>
            </w:r>
          </w:p>
        </w:tc>
        <w:tc>
          <w:tcPr>
            <w:tcW w:w="2294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Интернет-ресурсы</w:t>
            </w:r>
          </w:p>
        </w:tc>
        <w:tc>
          <w:tcPr>
            <w:tcW w:w="2441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Сентябрь-декабрь 2019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5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3892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Проведение муниципальных, участие в региональных этапах конкурсов профессионального мастерства с целью выявления и распространения лучших практик методической поддержки учителей общеобразовательных организаций и наставничества, в том числе для педагогов дополнительного образования детей, учитываемых в процессе аттестации</w:t>
            </w:r>
          </w:p>
        </w:tc>
        <w:tc>
          <w:tcPr>
            <w:tcW w:w="2294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Печатные СМИ, Интернет-ресурсы</w:t>
            </w:r>
          </w:p>
        </w:tc>
        <w:tc>
          <w:tcPr>
            <w:tcW w:w="2441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В течение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5" w:type="dxa"/>
          </w:tcPr>
          <w:p>
            <w:pPr>
              <w:widowControl w:val="0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3892" w:type="dxa"/>
          </w:tcPr>
          <w:p>
            <w:pPr>
              <w:widowControl w:val="0"/>
              <w:spacing w:after="0" w:line="240" w:lineRule="auto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Arial Unicode MS" w:cs="Times New Roman"/>
                <w:bCs/>
                <w:sz w:val="22"/>
                <w:szCs w:val="22"/>
                <w:u w:color="000000"/>
                <w:lang w:val="ru-RU"/>
              </w:rPr>
              <w:t>Проведение информационной кампании по популяризации проекта «Билет в будущее», «ПроеКТОриЯ»</w:t>
            </w:r>
          </w:p>
        </w:tc>
        <w:tc>
          <w:tcPr>
            <w:tcW w:w="2294" w:type="dxa"/>
          </w:tcPr>
          <w:p>
            <w:pPr>
              <w:widowControl w:val="0"/>
              <w:spacing w:after="0" w:line="240" w:lineRule="auto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Размещение на официальных сайтах школ и отдела образования в сети Интернет и в сети Интернет</w:t>
            </w:r>
          </w:p>
        </w:tc>
        <w:tc>
          <w:tcPr>
            <w:tcW w:w="2441" w:type="dxa"/>
          </w:tcPr>
          <w:p>
            <w:pPr>
              <w:widowControl w:val="0"/>
              <w:spacing w:after="0" w:line="240" w:lineRule="auto"/>
              <w:jc w:val="center"/>
              <w:rPr>
                <w:rStyle w:val="5"/>
                <w:rFonts w:eastAsia="SimSu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Декабрь 2018 г.</w:t>
            </w:r>
          </w:p>
        </w:tc>
      </w:tr>
    </w:tbl>
    <w:p>
      <w:pPr>
        <w:jc w:val="center"/>
        <w:rPr>
          <w:rStyle w:val="5"/>
          <w:rFonts w:eastAsia="SimSun"/>
          <w:lang w:val="ru-RU"/>
        </w:rPr>
      </w:pPr>
    </w:p>
    <w:p>
      <w:pPr>
        <w:jc w:val="center"/>
        <w:rPr>
          <w:rStyle w:val="5"/>
          <w:rFonts w:eastAsia="SimSun"/>
          <w:lang w:val="ru-RU"/>
        </w:rPr>
      </w:pPr>
    </w:p>
    <w:p>
      <w:pPr>
        <w:jc w:val="center"/>
        <w:rPr>
          <w:rStyle w:val="5"/>
          <w:rFonts w:eastAsia="SimSun"/>
          <w:lang w:val="ru-RU"/>
        </w:rPr>
      </w:pPr>
    </w:p>
    <w:p>
      <w:pPr>
        <w:jc w:val="center"/>
        <w:rPr>
          <w:rStyle w:val="5"/>
          <w:rFonts w:eastAsia="SimSun"/>
          <w:lang w:val="ru-RU"/>
        </w:rPr>
      </w:pPr>
    </w:p>
    <w:sectPr>
      <w:pgSz w:w="11906" w:h="16838"/>
      <w:pgMar w:top="1440" w:right="1106" w:bottom="7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20B14313"/>
    <w:rsid w:val="00251565"/>
    <w:rsid w:val="003E6DC1"/>
    <w:rsid w:val="00DC76FC"/>
    <w:rsid w:val="00DF2C4D"/>
    <w:rsid w:val="00F44DA5"/>
    <w:rsid w:val="102E03A5"/>
    <w:rsid w:val="10FC3E4D"/>
    <w:rsid w:val="11EE48A7"/>
    <w:rsid w:val="162223B0"/>
    <w:rsid w:val="1E7B6BC6"/>
    <w:rsid w:val="20B14313"/>
    <w:rsid w:val="34042B37"/>
    <w:rsid w:val="35A56810"/>
    <w:rsid w:val="3F9D03C8"/>
    <w:rsid w:val="61A0470C"/>
    <w:rsid w:val="70894DE0"/>
    <w:rsid w:val="763D3A86"/>
    <w:rsid w:val="79C36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style01"/>
    <w:qFormat/>
    <w:uiPriority w:val="0"/>
    <w:rPr>
      <w:rFonts w:hint="default" w:ascii="Times New Roman" w:hAnsi="Times New Roman" w:cs="Times New Roman"/>
      <w:b/>
      <w:color w:val="000000"/>
      <w:sz w:val="28"/>
      <w:szCs w:val="28"/>
    </w:rPr>
  </w:style>
  <w:style w:type="character" w:customStyle="1" w:styleId="6">
    <w:name w:val="fontstyle21"/>
    <w:qFormat/>
    <w:uiPriority w:val="0"/>
    <w:rPr>
      <w:rFonts w:hint="default" w:ascii="Times New Roman" w:hAnsi="Times New Roman" w:cs="Times New Roman"/>
      <w:i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1697</Characters>
  <Lines>13</Lines>
  <Paragraphs>3</Paragraphs>
  <TotalTime>35</TotalTime>
  <ScaleCrop>false</ScaleCrop>
  <LinksUpToDate>false</LinksUpToDate>
  <CharactersWithSpaces>1887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2019-05-22T12:16:00Z</dcterms:created>
  <dc:creator>DIm</dc:creator>
  <cp:lastModifiedBy>usergame</cp:lastModifiedBy>
  <dcterms:modified xsi:type="dcterms:W3CDTF">2019-05-23T12:52:56Z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