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2" w:name="_GoBack"/>
      <w:bookmarkEnd w:id="2"/>
      <w:r>
        <w:rPr>
          <w:b/>
          <w:caps/>
          <w:sz w:val="28"/>
          <w:szCs w:val="28"/>
        </w:rPr>
        <w:t>Т</w:t>
      </w:r>
      <w:r>
        <w:rPr>
          <w:b/>
          <w:sz w:val="28"/>
          <w:szCs w:val="28"/>
        </w:rPr>
        <w:t xml:space="preserve">амбовское областное государственное образовательное автономное учреждение дополнительного профессионального образования </w:t>
      </w:r>
    </w:p>
    <w:p>
      <w:pPr>
        <w:jc w:val="center"/>
        <w:rPr>
          <w:b/>
          <w:sz w:val="28"/>
          <w:szCs w:val="28"/>
        </w:rPr>
      </w:pPr>
      <w:r>
        <w:rPr>
          <w:b/>
          <w:sz w:val="28"/>
          <w:szCs w:val="28"/>
        </w:rPr>
        <w:t>«Институт повышения квалификации работников образования»</w:t>
      </w: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ind w:firstLine="720"/>
        <w:jc w:val="center"/>
        <w:rPr>
          <w:b/>
          <w:caps/>
          <w:sz w:val="28"/>
          <w:szCs w:val="28"/>
        </w:rPr>
      </w:pPr>
    </w:p>
    <w:p>
      <w:pPr>
        <w:jc w:val="center"/>
        <w:rPr>
          <w:b/>
          <w:caps/>
          <w:sz w:val="28"/>
          <w:szCs w:val="28"/>
        </w:rPr>
      </w:pPr>
      <w:r>
        <w:rPr>
          <w:b/>
          <w:caps/>
          <w:sz w:val="28"/>
          <w:szCs w:val="28"/>
        </w:rPr>
        <w:t>ТРЕБОВАНИЯ К ОРГАНИЗАЦИИ и проведению муниципального этапа</w:t>
      </w:r>
    </w:p>
    <w:p>
      <w:pPr>
        <w:ind w:firstLine="720"/>
        <w:jc w:val="center"/>
        <w:rPr>
          <w:b/>
          <w:caps/>
          <w:sz w:val="28"/>
          <w:szCs w:val="28"/>
        </w:rPr>
      </w:pPr>
      <w:r>
        <w:rPr>
          <w:b/>
          <w:caps/>
          <w:sz w:val="28"/>
          <w:szCs w:val="28"/>
        </w:rPr>
        <w:t xml:space="preserve">Всероссийской олимпиады школьников </w:t>
      </w:r>
    </w:p>
    <w:p>
      <w:pPr>
        <w:ind w:firstLine="720"/>
        <w:jc w:val="center"/>
        <w:rPr>
          <w:b/>
          <w:caps/>
          <w:sz w:val="28"/>
          <w:szCs w:val="28"/>
        </w:rPr>
      </w:pPr>
      <w:r>
        <w:rPr>
          <w:b/>
          <w:caps/>
          <w:sz w:val="28"/>
          <w:szCs w:val="28"/>
        </w:rPr>
        <w:t>по ОБЩЕСТВОЗНАНИЮ в 2020 – 2021 учебном году</w:t>
      </w: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ind w:firstLine="720"/>
        <w:jc w:val="center"/>
        <w:rPr>
          <w:b/>
          <w:caps/>
          <w:sz w:val="28"/>
          <w:szCs w:val="28"/>
        </w:rPr>
      </w:pPr>
    </w:p>
    <w:p>
      <w:pPr>
        <w:spacing w:line="360" w:lineRule="auto"/>
        <w:jc w:val="center"/>
        <w:rPr>
          <w:b/>
          <w:sz w:val="28"/>
          <w:szCs w:val="28"/>
        </w:rPr>
      </w:pPr>
      <w:r>
        <w:rPr>
          <w:b/>
          <w:caps/>
          <w:sz w:val="28"/>
          <w:szCs w:val="28"/>
        </w:rPr>
        <w:t>Т</w:t>
      </w:r>
      <w:r>
        <w:rPr>
          <w:b/>
          <w:sz w:val="28"/>
          <w:szCs w:val="28"/>
        </w:rPr>
        <w:t>амбов 2020</w:t>
      </w:r>
    </w:p>
    <w:p>
      <w:pPr>
        <w:autoSpaceDE w:val="0"/>
        <w:autoSpaceDN w:val="0"/>
        <w:adjustRightInd w:val="0"/>
        <w:jc w:val="center"/>
        <w:rPr>
          <w:b/>
          <w:bCs/>
          <w:sz w:val="28"/>
          <w:szCs w:val="28"/>
        </w:rPr>
      </w:pPr>
      <w:r>
        <w:rPr>
          <w:b/>
          <w:bCs/>
          <w:sz w:val="28"/>
          <w:szCs w:val="28"/>
        </w:rPr>
        <w:t>Введение</w:t>
      </w:r>
    </w:p>
    <w:p>
      <w:pPr>
        <w:ind w:firstLine="567"/>
        <w:jc w:val="both"/>
        <w:rPr>
          <w:b/>
          <w:sz w:val="28"/>
          <w:szCs w:val="28"/>
        </w:rPr>
      </w:pPr>
    </w:p>
    <w:p>
      <w:pPr>
        <w:autoSpaceDE w:val="0"/>
        <w:autoSpaceDN w:val="0"/>
        <w:adjustRightInd w:val="0"/>
        <w:jc w:val="both"/>
        <w:rPr>
          <w:sz w:val="28"/>
          <w:szCs w:val="28"/>
        </w:rPr>
      </w:pPr>
      <w:r>
        <w:rPr>
          <w:sz w:val="28"/>
          <w:szCs w:val="28"/>
        </w:rPr>
        <w:tab/>
      </w:r>
      <w:r>
        <w:rPr>
          <w:sz w:val="28"/>
          <w:szCs w:val="28"/>
        </w:rPr>
        <w:t>Настоящие требования подготовлены на основе приказа Министерства образования и науки Российской Федерации от 18 ноября 2013 г. № 1252              «Об утверждении Порядка проведения всероссийской олимпиады школьников» и направлены на помощь оргкомитетам по проведению муниципального этапа олимпиады.</w:t>
      </w:r>
    </w:p>
    <w:p>
      <w:pPr>
        <w:autoSpaceDE w:val="0"/>
        <w:autoSpaceDN w:val="0"/>
        <w:adjustRightInd w:val="0"/>
        <w:ind w:firstLine="709"/>
        <w:jc w:val="both"/>
        <w:rPr>
          <w:sz w:val="28"/>
          <w:szCs w:val="28"/>
        </w:rPr>
      </w:pPr>
      <w:r>
        <w:rPr>
          <w:sz w:val="28"/>
          <w:szCs w:val="28"/>
        </w:rPr>
        <w:t>Муниципальный этап всероссийской олимпиады школьников по обществознанию нацелен на:</w:t>
      </w:r>
    </w:p>
    <w:p>
      <w:pPr>
        <w:autoSpaceDE w:val="0"/>
        <w:autoSpaceDN w:val="0"/>
        <w:adjustRightInd w:val="0"/>
        <w:ind w:firstLine="709"/>
        <w:jc w:val="both"/>
        <w:rPr>
          <w:sz w:val="28"/>
          <w:szCs w:val="28"/>
        </w:rPr>
      </w:pPr>
      <w:r>
        <w:rPr>
          <w:sz w:val="28"/>
          <w:szCs w:val="28"/>
        </w:rPr>
        <w:t>− стимулирование интереса обучающихся к изучению развития общества, роли человека в этом процессе, мотивам его деятельности;</w:t>
      </w:r>
    </w:p>
    <w:p>
      <w:pPr>
        <w:autoSpaceDE w:val="0"/>
        <w:autoSpaceDN w:val="0"/>
        <w:adjustRightInd w:val="0"/>
        <w:ind w:firstLine="709"/>
        <w:jc w:val="both"/>
        <w:rPr>
          <w:sz w:val="28"/>
          <w:szCs w:val="28"/>
        </w:rPr>
      </w:pPr>
      <w:r>
        <w:rPr>
          <w:sz w:val="28"/>
          <w:szCs w:val="28"/>
        </w:rPr>
        <w:t>− отбор наиболее талантливых, интересующихся общественными науками школьников, которые могли бы впоследствии выступать на региональном и всероссийском этапах олимпиады;</w:t>
      </w:r>
    </w:p>
    <w:p>
      <w:pPr>
        <w:autoSpaceDE w:val="0"/>
        <w:autoSpaceDN w:val="0"/>
        <w:adjustRightInd w:val="0"/>
        <w:ind w:firstLine="709"/>
        <w:jc w:val="both"/>
        <w:rPr>
          <w:sz w:val="28"/>
          <w:szCs w:val="28"/>
        </w:rPr>
      </w:pPr>
      <w:r>
        <w:rPr>
          <w:sz w:val="28"/>
          <w:szCs w:val="28"/>
        </w:rPr>
        <w:t>− выявление мотивированных обучающихся, обладающих наиболее высоким уровнем знаний и умений, выявление степени владения культурой мышления, способности к восприятию, обобщению и анализу информации.</w:t>
      </w:r>
    </w:p>
    <w:p>
      <w:pPr>
        <w:ind w:firstLine="567"/>
        <w:jc w:val="center"/>
        <w:rPr>
          <w:b/>
          <w:bCs/>
          <w:sz w:val="28"/>
          <w:szCs w:val="28"/>
        </w:rPr>
      </w:pPr>
    </w:p>
    <w:p>
      <w:pPr>
        <w:autoSpaceDE w:val="0"/>
        <w:autoSpaceDN w:val="0"/>
        <w:adjustRightInd w:val="0"/>
        <w:jc w:val="center"/>
        <w:rPr>
          <w:b/>
          <w:sz w:val="28"/>
          <w:szCs w:val="28"/>
        </w:rPr>
      </w:pPr>
      <w:r>
        <w:rPr>
          <w:b/>
          <w:sz w:val="28"/>
          <w:szCs w:val="28"/>
        </w:rPr>
        <w:t>Дата (период) проведения</w:t>
      </w:r>
      <w:r>
        <w:rPr>
          <w:b/>
        </w:rPr>
        <w:t xml:space="preserve"> </w:t>
      </w:r>
      <w:r>
        <w:rPr>
          <w:b/>
          <w:bCs/>
          <w:sz w:val="28"/>
          <w:szCs w:val="28"/>
        </w:rPr>
        <w:t xml:space="preserve">муниципального этапа Олимпиады и </w:t>
      </w:r>
      <w:r>
        <w:rPr>
          <w:b/>
          <w:sz w:val="28"/>
          <w:szCs w:val="28"/>
        </w:rPr>
        <w:t>время начала состязательных туров</w:t>
      </w:r>
    </w:p>
    <w:p>
      <w:pPr>
        <w:autoSpaceDE w:val="0"/>
        <w:autoSpaceDN w:val="0"/>
        <w:adjustRightInd w:val="0"/>
        <w:ind w:firstLine="709"/>
        <w:jc w:val="both"/>
        <w:rPr>
          <w:sz w:val="28"/>
          <w:szCs w:val="28"/>
        </w:rPr>
      </w:pPr>
    </w:p>
    <w:p>
      <w:pPr>
        <w:autoSpaceDE w:val="0"/>
        <w:autoSpaceDN w:val="0"/>
        <w:adjustRightInd w:val="0"/>
        <w:ind w:firstLine="709"/>
        <w:jc w:val="both"/>
        <w:rPr>
          <w:bCs/>
          <w:sz w:val="28"/>
          <w:szCs w:val="28"/>
        </w:rPr>
      </w:pPr>
      <w:r>
        <w:rPr>
          <w:sz w:val="28"/>
          <w:szCs w:val="28"/>
        </w:rPr>
        <w:t>Дата (период) проведения</w:t>
      </w:r>
      <w:r>
        <w:t xml:space="preserve"> </w:t>
      </w:r>
      <w:r>
        <w:rPr>
          <w:bCs/>
          <w:sz w:val="28"/>
          <w:szCs w:val="28"/>
        </w:rPr>
        <w:t xml:space="preserve">муниципального этапа Олимпиады и </w:t>
      </w:r>
      <w:r>
        <w:rPr>
          <w:sz w:val="28"/>
          <w:szCs w:val="28"/>
        </w:rPr>
        <w:t xml:space="preserve">время начала состязательных туров утверждаются органом исполнительной власти, осуществляющим управление в сфере образования. </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Порядок регистрации участников</w:t>
      </w:r>
    </w:p>
    <w:p>
      <w:pPr>
        <w:autoSpaceDE w:val="0"/>
        <w:autoSpaceDN w:val="0"/>
        <w:adjustRightInd w:val="0"/>
        <w:jc w:val="center"/>
      </w:pPr>
    </w:p>
    <w:p>
      <w:pPr>
        <w:ind w:firstLine="709"/>
        <w:jc w:val="both"/>
        <w:rPr>
          <w:sz w:val="28"/>
          <w:szCs w:val="28"/>
        </w:rPr>
      </w:pPr>
      <w:r>
        <w:rPr>
          <w:sz w:val="28"/>
          <w:szCs w:val="28"/>
        </w:rPr>
        <w:t xml:space="preserve">Каждый участник Олимпиады должен быть заблаговременно проинформирован о порядке регистрации. Порядок регистрации участников должен быть утвержден протоколом оргкомитета Олимпиады. </w:t>
      </w:r>
    </w:p>
    <w:p>
      <w:pPr>
        <w:jc w:val="both"/>
        <w:rPr>
          <w:sz w:val="28"/>
          <w:szCs w:val="28"/>
        </w:rPr>
      </w:pPr>
      <w:r>
        <w:rPr>
          <w:sz w:val="28"/>
          <w:szCs w:val="28"/>
        </w:rPr>
        <w:tab/>
      </w:r>
      <w:r>
        <w:rPr>
          <w:sz w:val="28"/>
          <w:szCs w:val="28"/>
        </w:rPr>
        <w:t xml:space="preserve">При себе участники олимпиады </w:t>
      </w:r>
      <w:r>
        <w:rPr>
          <w:i/>
          <w:sz w:val="28"/>
          <w:szCs w:val="28"/>
        </w:rPr>
        <w:t xml:space="preserve">должны иметь </w:t>
      </w:r>
      <w:r>
        <w:rPr>
          <w:sz w:val="28"/>
          <w:szCs w:val="28"/>
        </w:rPr>
        <w:t>и предъявить на регистрации:</w:t>
      </w:r>
    </w:p>
    <w:p>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оригинал паспорта или свидетельства о рождении;</w:t>
      </w:r>
    </w:p>
    <w:p>
      <w:pPr>
        <w:pStyle w:val="11"/>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справку с места учебы (наличие оттиска штампа, печати, указание статуса и полного официального юридического наименования ОУ, наличие даты и подписи руководителя ОУ), оформленную в период не более чем за 5 дней до начала олимпиады по соответствующему предмету.</w:t>
      </w:r>
    </w:p>
    <w:p>
      <w:pPr>
        <w:ind w:firstLine="709"/>
        <w:jc w:val="both"/>
        <w:rPr>
          <w:sz w:val="28"/>
          <w:szCs w:val="28"/>
        </w:rPr>
      </w:pPr>
      <w:r>
        <w:rPr>
          <w:sz w:val="28"/>
          <w:szCs w:val="28"/>
        </w:rPr>
        <w:t>За 10 мин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w:t>
      </w:r>
      <w:r>
        <w:rPr>
          <w:spacing w:val="-15"/>
          <w:sz w:val="28"/>
          <w:szCs w:val="28"/>
        </w:rPr>
        <w:t xml:space="preserve"> </w:t>
      </w:r>
      <w:r>
        <w:rPr>
          <w:sz w:val="28"/>
          <w:szCs w:val="28"/>
        </w:rPr>
        <w:t>состязания.</w:t>
      </w:r>
    </w:p>
    <w:p>
      <w:pPr>
        <w:ind w:firstLine="567"/>
        <w:jc w:val="center"/>
        <w:rPr>
          <w:b/>
          <w:bCs/>
          <w:sz w:val="28"/>
          <w:szCs w:val="28"/>
        </w:rPr>
      </w:pPr>
    </w:p>
    <w:p>
      <w:pPr>
        <w:autoSpaceDE w:val="0"/>
        <w:autoSpaceDN w:val="0"/>
        <w:adjustRightInd w:val="0"/>
        <w:jc w:val="center"/>
        <w:rPr>
          <w:b/>
          <w:bCs/>
          <w:sz w:val="28"/>
          <w:szCs w:val="28"/>
        </w:rPr>
      </w:pPr>
      <w:r>
        <w:rPr>
          <w:b/>
          <w:bCs/>
          <w:sz w:val="28"/>
          <w:szCs w:val="28"/>
        </w:rPr>
        <w:t>Форма и порядок проведения муниципального этапа Олимпиады</w:t>
      </w:r>
    </w:p>
    <w:p>
      <w:pPr>
        <w:ind w:firstLine="709"/>
        <w:jc w:val="both"/>
        <w:rPr>
          <w:b/>
          <w:color w:val="000000"/>
          <w:sz w:val="28"/>
          <w:szCs w:val="28"/>
        </w:rPr>
      </w:pPr>
    </w:p>
    <w:p>
      <w:pPr>
        <w:ind w:firstLine="709"/>
        <w:jc w:val="both"/>
        <w:rPr>
          <w:color w:val="000000"/>
          <w:sz w:val="28"/>
          <w:szCs w:val="28"/>
        </w:rPr>
      </w:pPr>
      <w:r>
        <w:rPr>
          <w:color w:val="000000"/>
          <w:sz w:val="28"/>
          <w:szCs w:val="28"/>
        </w:rPr>
        <w:t xml:space="preserve">Муниципальный этап всероссийской олимпиады школьников по обществознанию проводится для обучающихся 7-11 классов, </w:t>
      </w:r>
      <w:r>
        <w:rPr>
          <w:b/>
          <w:color w:val="000000"/>
          <w:sz w:val="28"/>
          <w:szCs w:val="28"/>
        </w:rPr>
        <w:t>отдельно для каждой параллели</w:t>
      </w:r>
      <w:r>
        <w:rPr>
          <w:color w:val="000000"/>
          <w:sz w:val="28"/>
          <w:szCs w:val="28"/>
        </w:rPr>
        <w:t>. Соответственно для каждой параллели разрабатывается свой комплект заданий.</w:t>
      </w:r>
    </w:p>
    <w:p>
      <w:pPr>
        <w:ind w:firstLine="709"/>
        <w:jc w:val="both"/>
        <w:rPr>
          <w:color w:val="000000"/>
          <w:sz w:val="28"/>
          <w:szCs w:val="28"/>
        </w:rPr>
      </w:pPr>
      <w:r>
        <w:rPr>
          <w:sz w:val="28"/>
          <w:szCs w:val="28"/>
        </w:rPr>
        <w:t>В муниципальном этапе Олимпиады по обществознанию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pPr>
        <w:autoSpaceDE w:val="0"/>
        <w:autoSpaceDN w:val="0"/>
        <w:adjustRightInd w:val="0"/>
        <w:ind w:firstLine="709"/>
        <w:jc w:val="both"/>
        <w:rPr>
          <w:rFonts w:eastAsia="Calibri"/>
          <w:sz w:val="28"/>
          <w:szCs w:val="28"/>
          <w:lang w:eastAsia="en-US"/>
        </w:rPr>
      </w:pPr>
      <w:r>
        <w:rPr>
          <w:color w:val="000000"/>
          <w:sz w:val="28"/>
          <w:szCs w:val="28"/>
        </w:rPr>
        <w:t xml:space="preserve">Муниципальный этап олимпиады по обществознанию проводится в письменной форме. </w:t>
      </w:r>
      <w:r>
        <w:rPr>
          <w:rFonts w:eastAsia="Calibri"/>
          <w:sz w:val="28"/>
          <w:szCs w:val="28"/>
          <w:lang w:eastAsia="en-US"/>
        </w:rPr>
        <w:t>Задания муниципального этапа сформированы из двух частей. В первую часть заданий для 9-11 класса и в общий объем заданий для 7-8 класса включены 8-10 заданий, отражающих основы общественных наук, включенных в обществоведческий курс. Помимо этого, во второй части (для 9-11 классов) предложено написание обществоведческого эссе на одну из представленных тем, отражающих все обществоведческие модули, чтобы соблюдался принцип сбалансированности содержания.</w:t>
      </w:r>
    </w:p>
    <w:p>
      <w:pPr>
        <w:autoSpaceDE w:val="0"/>
        <w:autoSpaceDN w:val="0"/>
        <w:adjustRightInd w:val="0"/>
        <w:ind w:firstLine="709"/>
        <w:jc w:val="both"/>
        <w:rPr>
          <w:rFonts w:eastAsia="Calibri"/>
          <w:sz w:val="28"/>
          <w:szCs w:val="28"/>
          <w:lang w:eastAsia="en-US"/>
        </w:rPr>
      </w:pPr>
      <w:r>
        <w:rPr>
          <w:color w:val="000000"/>
          <w:sz w:val="28"/>
          <w:szCs w:val="28"/>
        </w:rPr>
        <w:t>Соответственно содержание муниципального этапа Олимпиады условно разделяется на два тура:</w:t>
      </w:r>
    </w:p>
    <w:p>
      <w:pPr>
        <w:ind w:firstLine="709"/>
        <w:jc w:val="both"/>
        <w:rPr>
          <w:color w:val="000000"/>
          <w:sz w:val="28"/>
          <w:szCs w:val="28"/>
        </w:rPr>
      </w:pPr>
      <w:r>
        <w:rPr>
          <w:color w:val="000000"/>
          <w:sz w:val="28"/>
          <w:szCs w:val="28"/>
        </w:rPr>
        <w:t>− первый тур – выполнение тестовых заданий, предполагающих закрытый или относительно короткий открытый вариант ответа;</w:t>
      </w:r>
    </w:p>
    <w:p>
      <w:pPr>
        <w:ind w:firstLine="709"/>
        <w:jc w:val="both"/>
        <w:rPr>
          <w:color w:val="000000"/>
          <w:sz w:val="28"/>
          <w:szCs w:val="28"/>
        </w:rPr>
      </w:pPr>
      <w:r>
        <w:rPr>
          <w:color w:val="000000"/>
          <w:sz w:val="28"/>
          <w:szCs w:val="28"/>
        </w:rPr>
        <w:t>− второй тур – написание обществоведческого эссе.</w:t>
      </w:r>
    </w:p>
    <w:p>
      <w:pPr>
        <w:ind w:firstLine="709"/>
        <w:jc w:val="both"/>
        <w:rPr>
          <w:color w:val="000000"/>
          <w:sz w:val="28"/>
          <w:szCs w:val="28"/>
        </w:rPr>
      </w:pPr>
      <w:r>
        <w:rPr>
          <w:color w:val="000000"/>
          <w:sz w:val="28"/>
          <w:szCs w:val="28"/>
        </w:rPr>
        <w:t>Время на выполнение заданий первого и второго тура в рамках общего отведенного времени участники распределяют самостоятельно. Перерыв между выполнением заданий первого тура (тест) и заданием второго тура (написание эссе, если оно предполагается) не проводится. Выполненные задания первого тура остаются у участников олимпиады и сдаются ими вместе с эссе.</w:t>
      </w:r>
    </w:p>
    <w:p>
      <w:pPr>
        <w:ind w:firstLine="709"/>
        <w:jc w:val="both"/>
        <w:rPr>
          <w:color w:val="000000"/>
          <w:sz w:val="28"/>
          <w:szCs w:val="28"/>
        </w:rPr>
      </w:pPr>
      <w:r>
        <w:rPr>
          <w:color w:val="000000"/>
          <w:sz w:val="28"/>
          <w:szCs w:val="28"/>
        </w:rPr>
        <w:t>Для выполнения олимпиадных заданий участникам отводится:</w:t>
      </w:r>
    </w:p>
    <w:p>
      <w:pPr>
        <w:ind w:firstLine="709"/>
        <w:jc w:val="both"/>
        <w:rPr>
          <w:b/>
          <w:color w:val="000000"/>
          <w:sz w:val="28"/>
          <w:szCs w:val="28"/>
        </w:rPr>
      </w:pPr>
      <w:r>
        <w:rPr>
          <w:b/>
          <w:color w:val="000000"/>
          <w:sz w:val="28"/>
          <w:szCs w:val="28"/>
        </w:rPr>
        <w:t>в 7-8 классах – 1 час 30 мин.;</w:t>
      </w:r>
    </w:p>
    <w:p>
      <w:pPr>
        <w:ind w:firstLine="709"/>
        <w:jc w:val="both"/>
        <w:rPr>
          <w:b/>
          <w:color w:val="000000"/>
          <w:sz w:val="28"/>
          <w:szCs w:val="28"/>
        </w:rPr>
      </w:pPr>
      <w:r>
        <w:rPr>
          <w:b/>
          <w:color w:val="000000"/>
          <w:sz w:val="28"/>
          <w:szCs w:val="28"/>
        </w:rPr>
        <w:t>в 9-11 классах – 2 часа 15 мин.</w:t>
      </w:r>
    </w:p>
    <w:p>
      <w:pPr>
        <w:ind w:firstLine="709"/>
        <w:jc w:val="both"/>
        <w:rPr>
          <w:color w:val="000000"/>
          <w:sz w:val="28"/>
          <w:szCs w:val="28"/>
        </w:rPr>
      </w:pPr>
      <w:r>
        <w:rPr>
          <w:color w:val="000000"/>
          <w:sz w:val="28"/>
          <w:szCs w:val="28"/>
        </w:rPr>
        <w:t>Информация о продолжительности работы должна быть объявлена участникам олимпиады до того, как они приступили к выполнению заданий. За 30 мин. и 15 мин. до окончания отведенного времени организаторы в аудиториях должны предупредить участников об оставшемся у них времени.</w:t>
      </w:r>
    </w:p>
    <w:p>
      <w:pPr>
        <w:pStyle w:val="2"/>
        <w:tabs>
          <w:tab w:val="left" w:pos="534"/>
          <w:tab w:val="left" w:pos="3936"/>
          <w:tab w:val="left" w:pos="5353"/>
          <w:tab w:val="left" w:pos="6771"/>
          <w:tab w:val="left" w:pos="7700"/>
          <w:tab w:val="left" w:pos="9228"/>
        </w:tabs>
        <w:spacing w:after="0"/>
        <w:ind w:left="0"/>
        <w:rPr>
          <w:b/>
          <w:bCs/>
          <w:sz w:val="28"/>
          <w:szCs w:val="28"/>
        </w:rPr>
      </w:pPr>
    </w:p>
    <w:p>
      <w:pPr>
        <w:pStyle w:val="2"/>
        <w:tabs>
          <w:tab w:val="left" w:pos="534"/>
          <w:tab w:val="left" w:pos="3936"/>
          <w:tab w:val="left" w:pos="5353"/>
          <w:tab w:val="left" w:pos="6771"/>
          <w:tab w:val="left" w:pos="7700"/>
          <w:tab w:val="left" w:pos="9228"/>
        </w:tabs>
        <w:spacing w:after="0"/>
        <w:ind w:left="0"/>
        <w:jc w:val="center"/>
        <w:rPr>
          <w:b/>
          <w:bCs/>
          <w:sz w:val="28"/>
          <w:szCs w:val="28"/>
        </w:rPr>
      </w:pPr>
      <w:r>
        <w:rPr>
          <w:b/>
          <w:bCs/>
          <w:sz w:val="28"/>
          <w:szCs w:val="28"/>
        </w:rPr>
        <w:t>Основные типы олимпиадных заданий</w:t>
      </w:r>
    </w:p>
    <w:p>
      <w:pPr>
        <w:pStyle w:val="2"/>
        <w:tabs>
          <w:tab w:val="left" w:pos="534"/>
          <w:tab w:val="left" w:pos="3936"/>
          <w:tab w:val="left" w:pos="5353"/>
          <w:tab w:val="left" w:pos="6771"/>
          <w:tab w:val="left" w:pos="7700"/>
          <w:tab w:val="left" w:pos="9228"/>
        </w:tabs>
        <w:spacing w:after="0"/>
        <w:ind w:left="0"/>
        <w:jc w:val="center"/>
        <w:rPr>
          <w:b/>
          <w:bCs/>
          <w:sz w:val="28"/>
          <w:szCs w:val="28"/>
        </w:rPr>
      </w:pPr>
    </w:p>
    <w:p>
      <w:pPr>
        <w:autoSpaceDE w:val="0"/>
        <w:autoSpaceDN w:val="0"/>
        <w:adjustRightInd w:val="0"/>
        <w:ind w:firstLine="720"/>
        <w:jc w:val="both"/>
        <w:rPr>
          <w:sz w:val="28"/>
          <w:szCs w:val="28"/>
        </w:rPr>
      </w:pPr>
      <w:r>
        <w:rPr>
          <w:sz w:val="28"/>
          <w:szCs w:val="28"/>
        </w:rPr>
        <w:t xml:space="preserve">Муниципальный этап Олимпиады проводится по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 </w:t>
      </w:r>
    </w:p>
    <w:p>
      <w:pPr>
        <w:pStyle w:val="4"/>
        <w:spacing w:line="240" w:lineRule="auto"/>
        <w:ind w:firstLine="709"/>
        <w:rPr>
          <w:szCs w:val="28"/>
        </w:rPr>
      </w:pPr>
      <w:r>
        <w:rPr>
          <w:szCs w:val="28"/>
        </w:rPr>
        <w:t>В олимпиадную работу включаются различные типы заданий. Наиболее распространенными из них являются:</w:t>
      </w:r>
    </w:p>
    <w:p>
      <w:pPr>
        <w:pStyle w:val="4"/>
        <w:spacing w:line="240" w:lineRule="auto"/>
        <w:ind w:firstLine="709"/>
        <w:rPr>
          <w:szCs w:val="28"/>
        </w:rPr>
      </w:pPr>
      <w:r>
        <w:rPr>
          <w:szCs w:val="28"/>
        </w:rPr>
        <w:t>1. Задания с рядами понятий, терминов, фактов общественной жизни и т.д.:</w:t>
      </w:r>
    </w:p>
    <w:p>
      <w:pPr>
        <w:pStyle w:val="4"/>
        <w:spacing w:line="240" w:lineRule="auto"/>
        <w:ind w:firstLine="709"/>
        <w:rPr>
          <w:szCs w:val="28"/>
        </w:rPr>
      </w:pPr>
      <w:r>
        <w:rPr>
          <w:szCs w:val="28"/>
        </w:rPr>
        <w:t>В частности, выявление лишнего в ряду, определение принципа по которому образованы такие ряды.</w:t>
      </w:r>
    </w:p>
    <w:p>
      <w:pPr>
        <w:pStyle w:val="4"/>
        <w:spacing w:line="240" w:lineRule="auto"/>
        <w:ind w:firstLine="709"/>
        <w:rPr>
          <w:szCs w:val="28"/>
        </w:rPr>
      </w:pPr>
      <w:r>
        <w:rPr>
          <w:szCs w:val="28"/>
        </w:rPr>
        <w:t>2. Выбор нескольких правильных вариантов ответа из предлагаемого перечня.</w:t>
      </w:r>
    </w:p>
    <w:p>
      <w:pPr>
        <w:pStyle w:val="4"/>
        <w:spacing w:line="240" w:lineRule="auto"/>
        <w:ind w:firstLine="709"/>
        <w:rPr>
          <w:szCs w:val="28"/>
        </w:rPr>
      </w:pPr>
      <w:r>
        <w:rPr>
          <w:szCs w:val="28"/>
        </w:rPr>
        <w:t>3. Определение правильности или ошибочности утверждений («да» – «нет»).</w:t>
      </w:r>
    </w:p>
    <w:p>
      <w:pPr>
        <w:pStyle w:val="4"/>
        <w:spacing w:line="240" w:lineRule="auto"/>
        <w:ind w:firstLine="709"/>
        <w:rPr>
          <w:szCs w:val="28"/>
        </w:rPr>
      </w:pPr>
      <w:r>
        <w:rPr>
          <w:szCs w:val="28"/>
        </w:rPr>
        <w:t>4. Установление соответствия элементов из двух перечней.</w:t>
      </w:r>
    </w:p>
    <w:p>
      <w:pPr>
        <w:pStyle w:val="4"/>
        <w:spacing w:line="240" w:lineRule="auto"/>
        <w:ind w:firstLine="709"/>
        <w:rPr>
          <w:szCs w:val="28"/>
        </w:rPr>
      </w:pPr>
      <w:r>
        <w:rPr>
          <w:szCs w:val="28"/>
        </w:rPr>
        <w:t>5. Задания по работе с обществоведческими понятиями и категориями:</w:t>
      </w:r>
    </w:p>
    <w:p>
      <w:pPr>
        <w:pStyle w:val="4"/>
        <w:spacing w:line="240" w:lineRule="auto"/>
        <w:ind w:firstLine="709"/>
        <w:rPr>
          <w:szCs w:val="28"/>
        </w:rPr>
      </w:pPr>
      <w:r>
        <w:rPr>
          <w:szCs w:val="28"/>
        </w:rPr>
        <w:t>Соотнесение тех или иных признаков с обществоведческими понятиями.</w:t>
      </w:r>
    </w:p>
    <w:p>
      <w:pPr>
        <w:pStyle w:val="4"/>
        <w:spacing w:line="240" w:lineRule="auto"/>
        <w:ind w:firstLine="709"/>
        <w:rPr>
          <w:szCs w:val="28"/>
        </w:rPr>
      </w:pPr>
      <w:r>
        <w:rPr>
          <w:szCs w:val="28"/>
        </w:rPr>
        <w:t>Обществоведческий кроссворд.</w:t>
      </w:r>
    </w:p>
    <w:p>
      <w:pPr>
        <w:pStyle w:val="4"/>
        <w:spacing w:line="240" w:lineRule="auto"/>
        <w:ind w:firstLine="709"/>
        <w:rPr>
          <w:szCs w:val="28"/>
        </w:rPr>
      </w:pPr>
      <w:r>
        <w:rPr>
          <w:szCs w:val="28"/>
        </w:rPr>
        <w:t>6. Работа с обществоведческими текстами:</w:t>
      </w:r>
    </w:p>
    <w:p>
      <w:pPr>
        <w:pStyle w:val="4"/>
        <w:spacing w:line="240" w:lineRule="auto"/>
        <w:ind w:firstLine="709"/>
        <w:rPr>
          <w:szCs w:val="28"/>
        </w:rPr>
      </w:pPr>
      <w:r>
        <w:rPr>
          <w:szCs w:val="28"/>
        </w:rPr>
        <w:t>Заполнение пропущенных слов и словосочетаний.</w:t>
      </w:r>
    </w:p>
    <w:p>
      <w:pPr>
        <w:pStyle w:val="4"/>
        <w:spacing w:line="240" w:lineRule="auto"/>
        <w:ind w:firstLine="709"/>
        <w:rPr>
          <w:szCs w:val="28"/>
        </w:rPr>
      </w:pPr>
      <w:r>
        <w:rPr>
          <w:szCs w:val="28"/>
        </w:rPr>
        <w:t>7. Познавательные задачи (например: анализ правовой ситуации, решение правовой/экономической/социологической задач).</w:t>
      </w:r>
    </w:p>
    <w:p>
      <w:pPr>
        <w:pStyle w:val="4"/>
        <w:spacing w:line="240" w:lineRule="auto"/>
        <w:ind w:firstLine="709"/>
        <w:rPr>
          <w:szCs w:val="28"/>
        </w:rPr>
      </w:pPr>
      <w:r>
        <w:rPr>
          <w:szCs w:val="28"/>
        </w:rPr>
        <w:t>8. Задания по работе с иллюстрациями.</w:t>
      </w:r>
    </w:p>
    <w:p>
      <w:pPr>
        <w:pStyle w:val="4"/>
        <w:spacing w:line="240" w:lineRule="auto"/>
        <w:ind w:firstLine="709"/>
        <w:rPr>
          <w:szCs w:val="28"/>
        </w:rPr>
      </w:pPr>
      <w:r>
        <w:rPr>
          <w:szCs w:val="28"/>
        </w:rPr>
        <w:t>9. Работа с таблицами по анализу приведенных данных.</w:t>
      </w:r>
    </w:p>
    <w:p>
      <w:pPr>
        <w:pStyle w:val="4"/>
        <w:spacing w:line="240" w:lineRule="auto"/>
        <w:ind w:firstLine="709"/>
        <w:rPr>
          <w:szCs w:val="28"/>
        </w:rPr>
      </w:pPr>
      <w:r>
        <w:rPr>
          <w:szCs w:val="28"/>
        </w:rPr>
        <w:t>10. Решение логических задач.</w:t>
      </w:r>
    </w:p>
    <w:p>
      <w:pPr>
        <w:pStyle w:val="4"/>
        <w:spacing w:line="240" w:lineRule="auto"/>
        <w:ind w:firstLine="709"/>
        <w:rPr>
          <w:szCs w:val="28"/>
        </w:rPr>
      </w:pPr>
      <w:r>
        <w:rPr>
          <w:szCs w:val="28"/>
        </w:rPr>
        <w:t>11. Написание сочинения-эссе.</w:t>
      </w:r>
    </w:p>
    <w:p>
      <w:pPr>
        <w:rPr>
          <w:b/>
          <w:color w:val="000000"/>
          <w:sz w:val="28"/>
          <w:szCs w:val="28"/>
        </w:rPr>
      </w:pPr>
    </w:p>
    <w:p>
      <w:pPr>
        <w:jc w:val="center"/>
        <w:rPr>
          <w:b/>
          <w:color w:val="000000"/>
          <w:sz w:val="28"/>
          <w:szCs w:val="28"/>
        </w:rPr>
      </w:pPr>
      <w:r>
        <w:rPr>
          <w:b/>
          <w:color w:val="000000"/>
          <w:sz w:val="28"/>
          <w:szCs w:val="28"/>
        </w:rPr>
        <w:t xml:space="preserve">Материально-техническое обеспечение муниципального этапа Олимпиады </w:t>
      </w:r>
    </w:p>
    <w:p>
      <w:pPr>
        <w:jc w:val="center"/>
        <w:rPr>
          <w:b/>
          <w:color w:val="000000"/>
          <w:sz w:val="28"/>
          <w:szCs w:val="28"/>
        </w:rPr>
      </w:pPr>
    </w:p>
    <w:p>
      <w:pPr>
        <w:ind w:firstLine="709"/>
        <w:jc w:val="both"/>
        <w:rPr>
          <w:color w:val="000000"/>
          <w:sz w:val="28"/>
          <w:szCs w:val="28"/>
        </w:rPr>
      </w:pPr>
      <w:r>
        <w:rPr>
          <w:color w:val="000000"/>
          <w:sz w:val="28"/>
          <w:szCs w:val="28"/>
        </w:rPr>
        <w:t>Это обеспечение включает в себя:</w:t>
      </w:r>
    </w:p>
    <w:p>
      <w:pPr>
        <w:ind w:firstLine="709"/>
        <w:jc w:val="both"/>
        <w:rPr>
          <w:color w:val="000000"/>
          <w:sz w:val="28"/>
          <w:szCs w:val="28"/>
        </w:rPr>
      </w:pPr>
      <w:r>
        <w:rPr>
          <w:color w:val="000000"/>
          <w:sz w:val="28"/>
          <w:szCs w:val="28"/>
        </w:rPr>
        <w:t>− проветриваемые помещения, в которых:</w:t>
      </w:r>
    </w:p>
    <w:p>
      <w:pPr>
        <w:numPr>
          <w:ilvl w:val="0"/>
          <w:numId w:val="2"/>
        </w:numPr>
        <w:jc w:val="both"/>
        <w:rPr>
          <w:color w:val="000000"/>
          <w:sz w:val="28"/>
          <w:szCs w:val="28"/>
        </w:rPr>
      </w:pPr>
      <w:r>
        <w:rPr>
          <w:color w:val="000000"/>
          <w:sz w:val="28"/>
          <w:szCs w:val="28"/>
        </w:rPr>
        <w:t>проведена уборка с использованием дезинфицирующих средств;</w:t>
      </w:r>
    </w:p>
    <w:p>
      <w:pPr>
        <w:numPr>
          <w:ilvl w:val="0"/>
          <w:numId w:val="2"/>
        </w:numPr>
        <w:jc w:val="both"/>
        <w:rPr>
          <w:color w:val="000000"/>
          <w:sz w:val="28"/>
          <w:szCs w:val="28"/>
        </w:rPr>
      </w:pPr>
      <w:r>
        <w:rPr>
          <w:color w:val="000000"/>
          <w:sz w:val="28"/>
          <w:szCs w:val="28"/>
        </w:rPr>
        <w:t>обеспечена рассадка участников с соблюдением социальной дистанции (не менее 1,5 м);</w:t>
      </w:r>
    </w:p>
    <w:p>
      <w:pPr>
        <w:numPr>
          <w:ilvl w:val="0"/>
          <w:numId w:val="2"/>
        </w:numPr>
        <w:jc w:val="both"/>
        <w:rPr>
          <w:color w:val="000000"/>
          <w:sz w:val="28"/>
          <w:szCs w:val="28"/>
        </w:rPr>
      </w:pPr>
      <w:r>
        <w:rPr>
          <w:color w:val="000000"/>
          <w:sz w:val="28"/>
          <w:szCs w:val="28"/>
        </w:rPr>
        <w:t>учитываются иные санитарно-эпидемиологические требования в условиях распространения новой коронавирусной инфекции (COVID-19);</w:t>
      </w:r>
    </w:p>
    <w:p>
      <w:pPr>
        <w:ind w:firstLine="709"/>
        <w:jc w:val="both"/>
        <w:rPr>
          <w:color w:val="000000"/>
          <w:sz w:val="28"/>
          <w:szCs w:val="28"/>
        </w:rPr>
      </w:pPr>
      <w:r>
        <w:rPr>
          <w:color w:val="000000"/>
          <w:sz w:val="28"/>
          <w:szCs w:val="28"/>
        </w:rPr>
        <w:t>− в случае проведения муниципального этапа Олимпиады с использованием информационно-коммуникационных технологий:</w:t>
      </w:r>
    </w:p>
    <w:p>
      <w:pPr>
        <w:numPr>
          <w:ilvl w:val="0"/>
          <w:numId w:val="3"/>
        </w:numPr>
        <w:jc w:val="both"/>
        <w:rPr>
          <w:color w:val="000000"/>
          <w:sz w:val="28"/>
          <w:szCs w:val="28"/>
        </w:rPr>
      </w:pPr>
      <w:r>
        <w:rPr>
          <w:color w:val="000000"/>
          <w:sz w:val="28"/>
          <w:szCs w:val="28"/>
        </w:rPr>
        <w:t>рабочие места, оборудованные компьютерами;</w:t>
      </w:r>
    </w:p>
    <w:p>
      <w:pPr>
        <w:ind w:firstLine="709"/>
        <w:jc w:val="both"/>
        <w:rPr>
          <w:color w:val="000000"/>
          <w:sz w:val="28"/>
          <w:szCs w:val="28"/>
        </w:rPr>
      </w:pPr>
      <w:r>
        <w:rPr>
          <w:color w:val="000000"/>
          <w:sz w:val="28"/>
          <w:szCs w:val="28"/>
        </w:rPr>
        <w:t>− в случае традиционной формы проведения муниципального этапа олимпиады:</w:t>
      </w:r>
    </w:p>
    <w:p>
      <w:pPr>
        <w:numPr>
          <w:ilvl w:val="0"/>
          <w:numId w:val="3"/>
        </w:numPr>
        <w:jc w:val="both"/>
        <w:rPr>
          <w:color w:val="000000"/>
          <w:sz w:val="28"/>
          <w:szCs w:val="28"/>
        </w:rPr>
      </w:pPr>
      <w:r>
        <w:rPr>
          <w:color w:val="000000"/>
          <w:sz w:val="28"/>
          <w:szCs w:val="28"/>
        </w:rPr>
        <w:t>оргтехнику (компьютер, принтер, копир) и бумагу для распечатки заданий, авторучки;</w:t>
      </w:r>
    </w:p>
    <w:p>
      <w:pPr>
        <w:numPr>
          <w:ilvl w:val="0"/>
          <w:numId w:val="3"/>
        </w:numPr>
        <w:jc w:val="both"/>
        <w:rPr>
          <w:color w:val="000000"/>
          <w:sz w:val="28"/>
          <w:szCs w:val="28"/>
        </w:rPr>
      </w:pPr>
      <w:r>
        <w:rPr>
          <w:color w:val="000000"/>
          <w:sz w:val="28"/>
          <w:szCs w:val="28"/>
        </w:rPr>
        <w:t>комплект заданий для каждого участника;</w:t>
      </w:r>
    </w:p>
    <w:p>
      <w:pPr>
        <w:numPr>
          <w:ilvl w:val="0"/>
          <w:numId w:val="3"/>
        </w:numPr>
        <w:jc w:val="both"/>
        <w:rPr>
          <w:color w:val="000000"/>
          <w:sz w:val="28"/>
          <w:szCs w:val="28"/>
        </w:rPr>
      </w:pPr>
      <w:r>
        <w:rPr>
          <w:color w:val="000000"/>
          <w:sz w:val="28"/>
          <w:szCs w:val="28"/>
        </w:rPr>
        <w:t>листы для черновиков для любой формы проведения туров.</w:t>
      </w:r>
    </w:p>
    <w:p>
      <w:pPr>
        <w:ind w:firstLine="709"/>
        <w:jc w:val="both"/>
        <w:rPr>
          <w:color w:val="000000"/>
          <w:sz w:val="28"/>
          <w:szCs w:val="28"/>
        </w:rPr>
      </w:pPr>
      <w:r>
        <w:rPr>
          <w:color w:val="000000"/>
          <w:sz w:val="28"/>
          <w:szCs w:val="28"/>
        </w:rPr>
        <w:t xml:space="preserve">Для каждого участника муниципального этапа необходимо подготовить распечатанный комплект заданий. При наличии в олимпиадной работе заданий с иллюстративным рядом должно быть обеспечено хорошее качество отображения иллюстраций. Листы в каждом комплекте задания должны быть надежно скреплены; первый лист проштамповывается. Для написания эссе учащиеся обеспечиваются проштампованными школьными </w:t>
      </w:r>
      <w:r>
        <w:rPr>
          <w:sz w:val="28"/>
          <w:szCs w:val="28"/>
        </w:rPr>
        <w:t>тетрадями (в линейку) на 12 листов</w:t>
      </w:r>
      <w:r>
        <w:rPr>
          <w:color w:val="000000"/>
          <w:sz w:val="28"/>
          <w:szCs w:val="28"/>
        </w:rPr>
        <w:t xml:space="preserve">. Остальные задания могут выполняться непосредственно на розданных участникам листах с распечатанными заданиями в соответствии с инструкциями к тому или иному конкретному заданию. Участники должны быть обеспечены листами для черновиков в необходимом количестве. Участники должны иметь собственные авторучки с синими или фиолетовыми чернилами. Оргкомитету рекомендуется иметь для участников запасные авторучки.  </w:t>
      </w:r>
    </w:p>
    <w:p>
      <w:pPr>
        <w:jc w:val="both"/>
        <w:rPr>
          <w:color w:val="000000"/>
          <w:sz w:val="28"/>
          <w:szCs w:val="28"/>
        </w:rPr>
      </w:pPr>
    </w:p>
    <w:p>
      <w:pPr>
        <w:autoSpaceDE w:val="0"/>
        <w:autoSpaceDN w:val="0"/>
        <w:adjustRightInd w:val="0"/>
        <w:jc w:val="center"/>
        <w:rPr>
          <w:b/>
          <w:sz w:val="28"/>
          <w:szCs w:val="28"/>
        </w:rPr>
      </w:pPr>
      <w:r>
        <w:rPr>
          <w:b/>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pPr>
        <w:autoSpaceDE w:val="0"/>
        <w:autoSpaceDN w:val="0"/>
        <w:adjustRightInd w:val="0"/>
        <w:jc w:val="center"/>
        <w:rPr>
          <w:b/>
          <w:sz w:val="28"/>
          <w:szCs w:val="28"/>
        </w:rPr>
      </w:pPr>
    </w:p>
    <w:p>
      <w:pPr>
        <w:ind w:firstLine="709"/>
        <w:jc w:val="both"/>
        <w:rPr>
          <w:color w:val="000000"/>
          <w:sz w:val="28"/>
          <w:szCs w:val="28"/>
        </w:rPr>
      </w:pPr>
      <w:r>
        <w:rPr>
          <w:color w:val="000000"/>
          <w:sz w:val="28"/>
          <w:szCs w:val="28"/>
        </w:rPr>
        <w:t>Участник может взять с собой в аудиторию письменные принадлежности. Во время проведения Олимпиады участникам запрещается пользоваться справочной литературой, собственной бумагой, электронными средствами связи. За нарушение указанных требований участники Олимпиады должны быть отстранены от дальнейшего участия в муниципальном этапе. Проведение Олимпиады рекомендуется фиксировать с помощью средств видеозаписи.</w:t>
      </w:r>
    </w:p>
    <w:p>
      <w:pPr>
        <w:jc w:val="both"/>
        <w:rPr>
          <w:color w:val="000000"/>
          <w:sz w:val="28"/>
          <w:szCs w:val="28"/>
        </w:rPr>
      </w:pPr>
    </w:p>
    <w:p>
      <w:pPr>
        <w:autoSpaceDE w:val="0"/>
        <w:autoSpaceDN w:val="0"/>
        <w:adjustRightInd w:val="0"/>
        <w:jc w:val="center"/>
        <w:rPr>
          <w:b/>
          <w:sz w:val="28"/>
          <w:szCs w:val="28"/>
        </w:rPr>
      </w:pPr>
      <w:r>
        <w:rPr>
          <w:b/>
          <w:sz w:val="28"/>
          <w:szCs w:val="28"/>
        </w:rPr>
        <w:t>Процедура проведения кодирования (обезличивания) и декодирования (деобезличивания) работ участников олимпиады</w:t>
      </w:r>
    </w:p>
    <w:p>
      <w:pPr>
        <w:autoSpaceDE w:val="0"/>
        <w:autoSpaceDN w:val="0"/>
        <w:adjustRightInd w:val="0"/>
        <w:jc w:val="center"/>
        <w:rPr>
          <w:b/>
          <w:sz w:val="28"/>
          <w:szCs w:val="28"/>
        </w:rPr>
      </w:pPr>
    </w:p>
    <w:p>
      <w:pPr>
        <w:ind w:firstLine="709"/>
        <w:jc w:val="both"/>
        <w:rPr>
          <w:sz w:val="28"/>
          <w:szCs w:val="28"/>
        </w:rPr>
      </w:pPr>
      <w:r>
        <w:rPr>
          <w:sz w:val="28"/>
          <w:szCs w:val="28"/>
        </w:rPr>
        <w:t>По окончании олимпиады организатор в аудитории либо представитель оргкомитета собирает работы у участников. Представитель оргкомитета, осуществляет кодирование (обезличивание) работ.</w:t>
      </w:r>
    </w:p>
    <w:p>
      <w:pPr>
        <w:ind w:firstLine="709"/>
        <w:jc w:val="both"/>
        <w:rPr>
          <w:sz w:val="28"/>
          <w:szCs w:val="28"/>
        </w:rPr>
      </w:pPr>
      <w:r>
        <w:rPr>
          <w:sz w:val="28"/>
          <w:szCs w:val="28"/>
        </w:rPr>
        <w:t xml:space="preserve">На титульный лист работы ставится соответствующий шифр, указывающий наименование предмета, параллель и порядковый номер работы, например, О-09-1 (обществознание, 9 класс, порядковый номер). Шифр дублируется на всех листках работы и заносится в ведомость кодов участников в аудитории. Затем ведомость кодов участников вместе с титульным листом представитель оргкомитета упаковывает в конверт и хранит в сейфе до окончания проверки олимпиадных работ. </w:t>
      </w:r>
    </w:p>
    <w:p>
      <w:pPr>
        <w:ind w:firstLine="709"/>
        <w:jc w:val="both"/>
        <w:rPr>
          <w:sz w:val="28"/>
          <w:szCs w:val="28"/>
        </w:rPr>
      </w:pPr>
      <w:r>
        <w:rPr>
          <w:sz w:val="28"/>
          <w:szCs w:val="28"/>
        </w:rPr>
        <w:t>Листы с ответами участников представитель оргкомитета передает жюри на проверку. Если проверка олимпиадных работ планируется в другой день, тогда листы с ответами участников упаковываются в конверт и хранятся в сейфе у представителя оргкомитета</w:t>
      </w:r>
    </w:p>
    <w:p>
      <w:pPr>
        <w:autoSpaceDE w:val="0"/>
        <w:autoSpaceDN w:val="0"/>
        <w:adjustRightInd w:val="0"/>
        <w:jc w:val="center"/>
        <w:rPr>
          <w:b/>
          <w:sz w:val="28"/>
          <w:szCs w:val="28"/>
        </w:rPr>
      </w:pPr>
    </w:p>
    <w:p>
      <w:pPr>
        <w:autoSpaceDE w:val="0"/>
        <w:autoSpaceDN w:val="0"/>
        <w:adjustRightInd w:val="0"/>
        <w:jc w:val="center"/>
        <w:rPr>
          <w:b/>
          <w:sz w:val="28"/>
          <w:szCs w:val="28"/>
        </w:rPr>
      </w:pPr>
      <w:r>
        <w:rPr>
          <w:b/>
          <w:sz w:val="28"/>
          <w:szCs w:val="28"/>
        </w:rPr>
        <w:t>Порядок проверки и оценивания выполненных олимпиадных заданий</w:t>
      </w:r>
    </w:p>
    <w:p>
      <w:pPr>
        <w:jc w:val="center"/>
        <w:rPr>
          <w:b/>
          <w:color w:val="000000"/>
          <w:sz w:val="28"/>
          <w:szCs w:val="28"/>
        </w:rPr>
      </w:pPr>
    </w:p>
    <w:p>
      <w:pPr>
        <w:ind w:firstLine="709"/>
        <w:jc w:val="both"/>
        <w:rPr>
          <w:color w:val="000000"/>
          <w:sz w:val="28"/>
          <w:szCs w:val="28"/>
        </w:rPr>
      </w:pPr>
      <w:r>
        <w:rPr>
          <w:color w:val="000000"/>
          <w:sz w:val="28"/>
          <w:szCs w:val="28"/>
        </w:rPr>
        <w:t xml:space="preserve">Проверка и оценивание работ участников муниципального этапа олимпиады  по обществознанию осуществляется жюри на основе системы оценивания, разработанной предметно-методической комиссией муниципального этапа олимпиады. </w:t>
      </w:r>
    </w:p>
    <w:p>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Весь комплект заданий на муниципальном этапе оценивается исходя из общего числа баллов – 100. </w:t>
      </w:r>
      <w:r>
        <w:rPr>
          <w:color w:val="000000"/>
          <w:sz w:val="28"/>
          <w:szCs w:val="28"/>
        </w:rPr>
        <w:t>При этом различные задания приносят участнику разное количество баллов в зависимости от их сложности.</w:t>
      </w:r>
      <w:r>
        <w:rPr>
          <w:rFonts w:eastAsia="Calibri"/>
          <w:sz w:val="28"/>
          <w:szCs w:val="28"/>
          <w:lang w:eastAsia="en-US"/>
        </w:rPr>
        <w:t xml:space="preserve"> </w:t>
      </w:r>
      <w:r>
        <w:rPr>
          <w:color w:val="000000"/>
          <w:sz w:val="28"/>
          <w:szCs w:val="28"/>
        </w:rPr>
        <w:t>В основном при разработке заданий региональная предметно-методическая комиссия исходила из установки, что один элемент ответа засчитывается за 1 балл. В случае если позиция ответа представлялась сложной, её оценивание могло быть вариативно.</w:t>
      </w:r>
      <w:r>
        <w:rPr>
          <w:rFonts w:eastAsia="Calibri"/>
          <w:sz w:val="28"/>
          <w:szCs w:val="28"/>
          <w:lang w:eastAsia="en-US"/>
        </w:rPr>
        <w:t xml:space="preserve"> </w:t>
      </w:r>
      <w:r>
        <w:rPr>
          <w:color w:val="000000"/>
          <w:sz w:val="28"/>
          <w:szCs w:val="28"/>
        </w:rPr>
        <w:t>Например, полностью верный ответ – 3 балла;</w:t>
      </w:r>
      <w:r>
        <w:rPr>
          <w:rFonts w:eastAsia="Calibri"/>
          <w:sz w:val="28"/>
          <w:szCs w:val="28"/>
          <w:lang w:eastAsia="en-US"/>
        </w:rPr>
        <w:t xml:space="preserve"> </w:t>
      </w:r>
      <w:r>
        <w:rPr>
          <w:color w:val="000000"/>
          <w:sz w:val="28"/>
          <w:szCs w:val="28"/>
        </w:rPr>
        <w:t>частично верный ответ, в котором отсутствует один-два элемента ответа, − 2 балла;</w:t>
      </w:r>
      <w:r>
        <w:rPr>
          <w:rFonts w:eastAsia="Calibri"/>
          <w:sz w:val="28"/>
          <w:szCs w:val="28"/>
          <w:lang w:eastAsia="en-US"/>
        </w:rPr>
        <w:t xml:space="preserve"> </w:t>
      </w:r>
      <w:r>
        <w:rPr>
          <w:color w:val="000000"/>
          <w:sz w:val="28"/>
          <w:szCs w:val="28"/>
        </w:rPr>
        <w:t>ответ, содержащий только один-два требуемых элемента ответа, − 1 балл;</w:t>
      </w:r>
      <w:r>
        <w:rPr>
          <w:rFonts w:eastAsia="Calibri"/>
          <w:sz w:val="28"/>
          <w:szCs w:val="28"/>
          <w:lang w:eastAsia="en-US"/>
        </w:rPr>
        <w:t xml:space="preserve"> </w:t>
      </w:r>
      <w:r>
        <w:rPr>
          <w:color w:val="000000"/>
          <w:sz w:val="28"/>
          <w:szCs w:val="28"/>
        </w:rPr>
        <w:t>неверный ответ – 0 баллов.</w:t>
      </w:r>
    </w:p>
    <w:p>
      <w:pPr>
        <w:autoSpaceDE w:val="0"/>
        <w:autoSpaceDN w:val="0"/>
        <w:adjustRightInd w:val="0"/>
        <w:ind w:firstLine="709"/>
        <w:jc w:val="both"/>
        <w:rPr>
          <w:color w:val="000000"/>
          <w:sz w:val="28"/>
          <w:szCs w:val="28"/>
        </w:rPr>
      </w:pPr>
      <w:r>
        <w:rPr>
          <w:color w:val="000000"/>
          <w:sz w:val="28"/>
          <w:szCs w:val="28"/>
        </w:rPr>
        <w:t xml:space="preserve">Среди особенностей учебного предмета «Обществознание» следует отметить дискуссионность в содержании и подаче материала, требующей учёта возможности и целесообразности высказывания участниками Олимпиады собственной позиции, которая может расходиться со взглядами членов жюри, при оценивании части заданий. В том случае, когда высказанная участником позиция не выходит за рамки научных представлений и общепризнанных моральных норм, она должна восприниматься с уважением и должны оцениваться уровень её подачи, научность и грамотность приведения аргументов и др. Следовательно, необходимо принимать как правильные ответы такие из них, которые даны не по предложенному эталону, сформулированы иначе, но верны по сути. </w:t>
      </w:r>
    </w:p>
    <w:p>
      <w:pPr>
        <w:autoSpaceDE w:val="0"/>
        <w:autoSpaceDN w:val="0"/>
        <w:adjustRightInd w:val="0"/>
        <w:ind w:firstLine="709"/>
        <w:jc w:val="both"/>
        <w:rPr>
          <w:rFonts w:eastAsia="Calibri"/>
          <w:sz w:val="28"/>
          <w:szCs w:val="28"/>
          <w:lang w:eastAsia="en-US"/>
        </w:rPr>
      </w:pPr>
      <w:r>
        <w:rPr>
          <w:rFonts w:eastAsia="Calibri"/>
          <w:sz w:val="28"/>
          <w:szCs w:val="28"/>
          <w:lang w:eastAsia="en-US"/>
        </w:rPr>
        <w:t>Жюри муниципального этапа рекомендовано при оценивании олимпиадных работ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первоначально проверил работу. Это особенно важно при обращении к творческим заданиям, требующим развёрнутого ответа (например, эссе).</w:t>
      </w:r>
    </w:p>
    <w:p>
      <w:pPr>
        <w:pStyle w:val="2"/>
        <w:tabs>
          <w:tab w:val="left" w:pos="534"/>
          <w:tab w:val="left" w:pos="3936"/>
          <w:tab w:val="left" w:pos="5353"/>
          <w:tab w:val="left" w:pos="6771"/>
          <w:tab w:val="left" w:pos="7700"/>
          <w:tab w:val="left" w:pos="9228"/>
        </w:tabs>
        <w:spacing w:after="0"/>
        <w:ind w:left="0" w:firstLine="709"/>
        <w:jc w:val="both"/>
        <w:rPr>
          <w:color w:val="000000"/>
          <w:sz w:val="28"/>
          <w:szCs w:val="28"/>
        </w:rPr>
      </w:pPr>
      <w:r>
        <w:rPr>
          <w:color w:val="000000"/>
          <w:sz w:val="28"/>
          <w:szCs w:val="28"/>
        </w:rPr>
        <w:t>В процессе проверки работ баллы, выставленные за каждое задание, выставляются на полях олимпиадной работы слева от номера соответствующего задания. На первый лист работы выносятся сумма баллов за первый (и, при необходимости) второй туры работы, записывается суммарное количество баллов. Рядом с суммой баллов должны стоять подписи проверявших работу членов жюри. После завершения расшифровки работ заполняется протокол, содержащий результаты проверки работ каждого участника олимпиады (баллы за первый тур, за второй тур, их суммарное количество, предварительное место в рейтинге участников).</w:t>
      </w:r>
    </w:p>
    <w:p>
      <w:pPr>
        <w:pStyle w:val="2"/>
        <w:tabs>
          <w:tab w:val="left" w:pos="534"/>
          <w:tab w:val="left" w:pos="3936"/>
          <w:tab w:val="left" w:pos="5353"/>
          <w:tab w:val="left" w:pos="6771"/>
          <w:tab w:val="left" w:pos="7700"/>
          <w:tab w:val="left" w:pos="9228"/>
        </w:tabs>
        <w:spacing w:after="0"/>
        <w:ind w:left="0" w:firstLine="709"/>
        <w:jc w:val="both"/>
        <w:rPr>
          <w:color w:val="000000"/>
          <w:sz w:val="28"/>
          <w:szCs w:val="28"/>
        </w:rPr>
      </w:pPr>
      <w:r>
        <w:rPr>
          <w:color w:val="000000"/>
          <w:sz w:val="28"/>
          <w:szCs w:val="28"/>
        </w:rPr>
        <w:t>Результаты проверки работ участников Олимпиады публикуются на интернет-сайте или иным способом на следующий день после проведения муниципального этапа. Конкретный способ и время опубликования указанной информации определяется  Оргкомитетом муниципального этапа олимпиады. Точные данные о порядке и способе информирования о результатах проверки работ участников олимпиады должны быть доведены до участников и сопровождающих лиц непосредственно перед началом муниципального этапа Олимпиады.</w:t>
      </w:r>
    </w:p>
    <w:p>
      <w:pPr>
        <w:autoSpaceDE w:val="0"/>
        <w:autoSpaceDN w:val="0"/>
        <w:adjustRightInd w:val="0"/>
        <w:jc w:val="both"/>
        <w:rPr>
          <w:rFonts w:eastAsia="Calibri"/>
          <w:sz w:val="28"/>
          <w:szCs w:val="28"/>
          <w:lang w:eastAsia="en-US"/>
        </w:rPr>
      </w:pPr>
    </w:p>
    <w:p>
      <w:pPr>
        <w:autoSpaceDE w:val="0"/>
        <w:autoSpaceDN w:val="0"/>
        <w:adjustRightInd w:val="0"/>
        <w:jc w:val="center"/>
        <w:rPr>
          <w:b/>
          <w:sz w:val="28"/>
          <w:szCs w:val="28"/>
        </w:rPr>
      </w:pPr>
      <w:bookmarkStart w:id="0" w:name="_Hlk53073873"/>
      <w:r>
        <w:rPr>
          <w:b/>
          <w:sz w:val="28"/>
          <w:szCs w:val="28"/>
        </w:rPr>
        <w:t>Процедура показа работ участникам олимпиады и рассмотрения апелляций</w:t>
      </w:r>
    </w:p>
    <w:p>
      <w:pPr>
        <w:autoSpaceDE w:val="0"/>
        <w:autoSpaceDN w:val="0"/>
        <w:adjustRightInd w:val="0"/>
        <w:jc w:val="center"/>
        <w:rPr>
          <w:b/>
          <w:sz w:val="28"/>
          <w:szCs w:val="28"/>
        </w:rPr>
      </w:pPr>
    </w:p>
    <w:p>
      <w:pPr>
        <w:ind w:firstLine="709"/>
        <w:jc w:val="both"/>
        <w:rPr>
          <w:sz w:val="28"/>
          <w:szCs w:val="28"/>
        </w:rPr>
      </w:pPr>
      <w:r>
        <w:rPr>
          <w:sz w:val="28"/>
          <w:szCs w:val="28"/>
        </w:rPr>
        <w:t xml:space="preserve">Показ работ участников муниципального этапа происходит по завершении проверки всех работ.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им системе оценивания. Проведение разбора заданий участников Олимпиады должно привести к уменьшению числа необоснованных апелляций по результатам проверки. Если после ознакомления с мотивированным решением, в рамках которого были выставлены баллы, участник олимпиады сомневается в корректности полученных результатов, то он может воспользоваться правом подачи апелляции. </w:t>
      </w:r>
    </w:p>
    <w:p>
      <w:pPr>
        <w:ind w:firstLine="709"/>
        <w:jc w:val="both"/>
        <w:rPr>
          <w:sz w:val="28"/>
          <w:szCs w:val="28"/>
        </w:rPr>
      </w:pPr>
      <w:r>
        <w:rPr>
          <w:sz w:val="28"/>
          <w:szCs w:val="28"/>
        </w:rPr>
        <w:t>Особое внимание уделите тому, что при показе работ изменения баллов не происходит. Баллы могут быть пересчитаны только во время апелляций, в том числе и по техническим ошибкам.</w:t>
      </w:r>
      <w:bookmarkEnd w:id="0"/>
    </w:p>
    <w:p>
      <w:pPr>
        <w:pStyle w:val="2"/>
        <w:tabs>
          <w:tab w:val="left" w:pos="534"/>
          <w:tab w:val="left" w:pos="3936"/>
          <w:tab w:val="left" w:pos="5353"/>
          <w:tab w:val="left" w:pos="6771"/>
          <w:tab w:val="left" w:pos="7700"/>
          <w:tab w:val="left" w:pos="9228"/>
        </w:tabs>
        <w:spacing w:after="0"/>
        <w:ind w:left="0"/>
        <w:jc w:val="both"/>
        <w:rPr>
          <w:color w:val="000000"/>
          <w:sz w:val="28"/>
          <w:szCs w:val="28"/>
        </w:rPr>
      </w:pPr>
    </w:p>
    <w:p>
      <w:pPr>
        <w:jc w:val="center"/>
        <w:rPr>
          <w:b/>
          <w:color w:val="000000"/>
          <w:sz w:val="28"/>
          <w:szCs w:val="28"/>
        </w:rPr>
      </w:pPr>
      <w:r>
        <w:rPr>
          <w:b/>
          <w:color w:val="000000"/>
          <w:sz w:val="28"/>
          <w:szCs w:val="28"/>
        </w:rPr>
        <w:t>Подведение итогов муниципального этапа Олимпиады</w:t>
      </w:r>
    </w:p>
    <w:p>
      <w:pPr>
        <w:jc w:val="center"/>
        <w:rPr>
          <w:color w:val="000000"/>
          <w:sz w:val="28"/>
          <w:szCs w:val="28"/>
        </w:rPr>
      </w:pPr>
    </w:p>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r>
        <w:rPr>
          <w:sz w:val="28"/>
          <w:szCs w:val="28"/>
        </w:rPr>
        <w:t xml:space="preserve">Индивидуальные результаты участников муниципального этапа заносятся в рейтинговую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Pr>
          <w:rFonts w:eastAsia="Calibri"/>
          <w:sz w:val="28"/>
          <w:szCs w:val="28"/>
        </w:rPr>
        <w:t xml:space="preserve">На основании итоговой таблицы жюри определяет победителей и призеров. </w:t>
      </w:r>
      <w:r>
        <w:rPr>
          <w:sz w:val="28"/>
          <w:szCs w:val="28"/>
        </w:rPr>
        <w:t xml:space="preserve">Победители и призеры Олимпиады определяются по результатам выполнения участниками заданий, предложенных в рамках представленных комплектов (т.е. </w:t>
      </w:r>
      <w:r>
        <w:rPr>
          <w:b/>
          <w:sz w:val="28"/>
          <w:szCs w:val="28"/>
          <w:u w:val="single"/>
        </w:rPr>
        <w:t>результаты подводятся отдельно</w:t>
      </w:r>
      <w:r>
        <w:rPr>
          <w:sz w:val="28"/>
          <w:szCs w:val="28"/>
        </w:rPr>
        <w:t xml:space="preserve"> по 7, 8, 9, 10 и 11 классам).</w:t>
      </w:r>
      <w:r>
        <w:rPr>
          <w:rFonts w:ascii="Times New Roman,Bold" w:hAnsi="Times New Roman,Bold" w:cs="Times New Roman,Bold"/>
          <w:b/>
          <w:bCs/>
        </w:rPr>
        <w:t xml:space="preserve">      </w:t>
      </w:r>
      <w:bookmarkStart w:id="1" w:name="sub_3108"/>
    </w:p>
    <w:bookmarkEnd w:id="1"/>
    <w:p>
      <w:pPr>
        <w:autoSpaceDE w:val="0"/>
        <w:autoSpaceDN w:val="0"/>
        <w:adjustRightInd w:val="0"/>
        <w:ind w:firstLine="709"/>
        <w:jc w:val="both"/>
        <w:rPr>
          <w:rFonts w:ascii="Times New Roman,Bold" w:hAnsi="Times New Roman,Bold" w:cs="Times New Roman,Bold"/>
          <w:b/>
          <w:bCs/>
        </w:rPr>
      </w:pPr>
      <w:r>
        <w:rPr>
          <w:rFonts w:eastAsia="Calibri"/>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 на соответствующем сайте. </w:t>
      </w:r>
      <w:r>
        <w:rPr>
          <w:rFonts w:eastAsia="Calibri"/>
          <w:b/>
          <w:bCs/>
          <w:sz w:val="28"/>
          <w:szCs w:val="28"/>
        </w:rPr>
        <w:t>Организатор Олимпиады утверждает результаты всех участнико</w:t>
      </w:r>
      <w:r>
        <w:rPr>
          <w:rFonts w:eastAsia="Calibri"/>
          <w:bCs/>
          <w:sz w:val="28"/>
          <w:szCs w:val="28"/>
        </w:rPr>
        <w:t>в в соответствии с Порядком проведения всероссийской олимпиады школьников.</w:t>
      </w:r>
    </w:p>
    <w:p>
      <w:pPr>
        <w:jc w:val="both"/>
        <w:rPr>
          <w:color w:val="000000"/>
          <w:sz w:val="28"/>
          <w:szCs w:val="28"/>
        </w:rPr>
      </w:pPr>
    </w:p>
    <w:p>
      <w:pPr>
        <w:autoSpaceDE w:val="0"/>
        <w:autoSpaceDN w:val="0"/>
        <w:adjustRightInd w:val="0"/>
        <w:jc w:val="center"/>
        <w:rPr>
          <w:b/>
          <w:sz w:val="28"/>
          <w:szCs w:val="28"/>
        </w:rPr>
      </w:pPr>
      <w:r>
        <w:rPr>
          <w:b/>
          <w:sz w:val="28"/>
          <w:szCs w:val="28"/>
        </w:rPr>
        <w:t>Порядок проведения апелляций</w:t>
      </w:r>
    </w:p>
    <w:p>
      <w:pPr>
        <w:jc w:val="both"/>
        <w:rPr>
          <w:color w:val="000000"/>
          <w:sz w:val="28"/>
          <w:szCs w:val="28"/>
        </w:rPr>
      </w:pPr>
    </w:p>
    <w:p>
      <w:pPr>
        <w:ind w:firstLine="709"/>
        <w:jc w:val="both"/>
        <w:rPr>
          <w:color w:val="000000"/>
          <w:sz w:val="28"/>
          <w:szCs w:val="28"/>
        </w:rPr>
      </w:pPr>
      <w:r>
        <w:rPr>
          <w:color w:val="000000"/>
          <w:sz w:val="28"/>
          <w:szCs w:val="28"/>
        </w:rPr>
        <w:t>Апелляция проводится в случаях несогласия участника олимпиады с результатами оценивания его олимпиадной работы. Апелляции участников олимпиады рассматриваются членами жюри (апелляционной комиссией), процедура апелляции фиксируется средствами аудио- и видеозаписи. В условиях распространения новой коронавирусной инфекции (COVID-19) апелляция может проводиться с использованием информационно-коммуникационных технологий без очного присутствия апеллянта. В этом случае используется специальное программное обеспечение.</w:t>
      </w:r>
    </w:p>
    <w:p>
      <w:pPr>
        <w:ind w:firstLine="709"/>
        <w:jc w:val="both"/>
        <w:rPr>
          <w:color w:val="000000"/>
          <w:sz w:val="28"/>
          <w:szCs w:val="28"/>
        </w:rPr>
      </w:pPr>
      <w:r>
        <w:rPr>
          <w:color w:val="000000"/>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муниципального этапа олимпиады. При этом критерии и методика оценивания олимпиадных заданий не могут быть предметом апелляции и пересмотру не подлежат.</w:t>
      </w:r>
    </w:p>
    <w:p>
      <w:pPr>
        <w:autoSpaceDE w:val="0"/>
        <w:autoSpaceDN w:val="0"/>
        <w:adjustRightInd w:val="0"/>
        <w:ind w:firstLine="709"/>
        <w:jc w:val="both"/>
        <w:rPr>
          <w:rFonts w:eastAsia="Calibri"/>
          <w:sz w:val="28"/>
          <w:szCs w:val="28"/>
        </w:rPr>
      </w:pPr>
      <w:r>
        <w:rPr>
          <w:color w:val="000000"/>
          <w:sz w:val="28"/>
          <w:szCs w:val="28"/>
        </w:rPr>
        <w:t xml:space="preserve">Для проведения апелляции участник олимпиады подаёт письменное заявление. </w:t>
      </w:r>
      <w:r>
        <w:rPr>
          <w:rFonts w:eastAsia="Calibri"/>
          <w:sz w:val="28"/>
          <w:szCs w:val="28"/>
        </w:rPr>
        <w:t>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 По результатам рассмотрения апелляции выносится одно из следующих решений:</w:t>
      </w:r>
    </w:p>
    <w:p>
      <w:pPr>
        <w:autoSpaceDE w:val="0"/>
        <w:autoSpaceDN w:val="0"/>
        <w:adjustRightInd w:val="0"/>
        <w:ind w:firstLine="709"/>
        <w:jc w:val="both"/>
        <w:rPr>
          <w:rFonts w:eastAsia="Calibri"/>
          <w:sz w:val="28"/>
          <w:szCs w:val="28"/>
        </w:rPr>
      </w:pPr>
      <w:r>
        <w:rPr>
          <w:rFonts w:eastAsia="Calibri"/>
          <w:sz w:val="28"/>
          <w:szCs w:val="28"/>
        </w:rPr>
        <w:t>− об отклонении апелляции и сохранении выставленных баллов;</w:t>
      </w:r>
    </w:p>
    <w:p>
      <w:pPr>
        <w:autoSpaceDE w:val="0"/>
        <w:autoSpaceDN w:val="0"/>
        <w:adjustRightInd w:val="0"/>
        <w:ind w:firstLine="709"/>
        <w:jc w:val="both"/>
        <w:rPr>
          <w:rFonts w:eastAsia="Calibri"/>
          <w:sz w:val="28"/>
          <w:szCs w:val="28"/>
        </w:rPr>
      </w:pPr>
      <w:r>
        <w:rPr>
          <w:rFonts w:eastAsia="Calibri"/>
          <w:sz w:val="28"/>
          <w:szCs w:val="28"/>
        </w:rPr>
        <w:t>− об удовлетворении апелляции с уменьшением выставленных баллов;</w:t>
      </w:r>
    </w:p>
    <w:p>
      <w:pPr>
        <w:autoSpaceDE w:val="0"/>
        <w:autoSpaceDN w:val="0"/>
        <w:adjustRightInd w:val="0"/>
        <w:ind w:firstLine="709"/>
        <w:jc w:val="both"/>
        <w:rPr>
          <w:rFonts w:eastAsia="Calibri"/>
          <w:sz w:val="28"/>
          <w:szCs w:val="28"/>
        </w:rPr>
      </w:pPr>
      <w:r>
        <w:rPr>
          <w:rFonts w:eastAsia="Calibri"/>
          <w:sz w:val="28"/>
          <w:szCs w:val="28"/>
        </w:rPr>
        <w:t>− об удовлетворении апелляции с повышением выставленных баллов.</w:t>
      </w:r>
    </w:p>
    <w:p>
      <w:pPr>
        <w:autoSpaceDE w:val="0"/>
        <w:autoSpaceDN w:val="0"/>
        <w:adjustRightInd w:val="0"/>
        <w:ind w:firstLine="709"/>
        <w:jc w:val="both"/>
        <w:rPr>
          <w:rFonts w:eastAsia="Calibri"/>
          <w:sz w:val="28"/>
          <w:szCs w:val="28"/>
        </w:rPr>
      </w:pPr>
      <w:r>
        <w:rPr>
          <w:rFonts w:eastAsia="Calibri"/>
          <w:sz w:val="28"/>
          <w:szCs w:val="28"/>
        </w:rPr>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Рассмотрение апелляции оформляется протоколом, который подписывается членами жюри. При проведении апелляции с использованием информационно-коммуникационных технологий возможно использование цифровой подписи.</w:t>
      </w:r>
    </w:p>
    <w:p>
      <w:pPr>
        <w:autoSpaceDE w:val="0"/>
        <w:autoSpaceDN w:val="0"/>
        <w:adjustRightInd w:val="0"/>
        <w:ind w:firstLine="709"/>
        <w:jc w:val="both"/>
        <w:rPr>
          <w:rFonts w:eastAsia="Calibri"/>
          <w:sz w:val="28"/>
          <w:szCs w:val="28"/>
        </w:rPr>
      </w:pPr>
      <w:r>
        <w:rPr>
          <w:rFonts w:eastAsia="Calibri"/>
          <w:sz w:val="28"/>
          <w:szCs w:val="28"/>
        </w:rPr>
        <w:t>Протоколы рассмотрения апелляции передаются председателю жюри для внесения соответствующих изменений в протокол и отчётную документацию.</w:t>
      </w:r>
    </w:p>
    <w:p>
      <w:pPr>
        <w:autoSpaceDE w:val="0"/>
        <w:autoSpaceDN w:val="0"/>
        <w:adjustRightInd w:val="0"/>
        <w:ind w:firstLine="709"/>
        <w:jc w:val="both"/>
        <w:rPr>
          <w:rFonts w:eastAsia="Calibri"/>
          <w:sz w:val="28"/>
          <w:szCs w:val="28"/>
        </w:rPr>
      </w:pPr>
      <w:r>
        <w:rPr>
          <w:rFonts w:eastAsia="Calibri"/>
          <w:sz w:val="28"/>
          <w:szCs w:val="28"/>
        </w:rPr>
        <w:t>Документами по проведению апелляции являются:</w:t>
      </w:r>
    </w:p>
    <w:p>
      <w:pPr>
        <w:autoSpaceDE w:val="0"/>
        <w:autoSpaceDN w:val="0"/>
        <w:adjustRightInd w:val="0"/>
        <w:ind w:firstLine="709"/>
        <w:jc w:val="both"/>
        <w:rPr>
          <w:rFonts w:eastAsia="Calibri"/>
          <w:sz w:val="28"/>
          <w:szCs w:val="28"/>
        </w:rPr>
      </w:pPr>
      <w:r>
        <w:rPr>
          <w:rFonts w:eastAsia="Calibri"/>
          <w:sz w:val="28"/>
          <w:szCs w:val="28"/>
        </w:rPr>
        <w:t>− письменные заявления участников олимпиады;</w:t>
      </w:r>
    </w:p>
    <w:p>
      <w:pPr>
        <w:autoSpaceDE w:val="0"/>
        <w:autoSpaceDN w:val="0"/>
        <w:adjustRightInd w:val="0"/>
        <w:ind w:firstLine="709"/>
        <w:jc w:val="both"/>
        <w:rPr>
          <w:rFonts w:eastAsia="Calibri"/>
          <w:sz w:val="28"/>
          <w:szCs w:val="28"/>
        </w:rPr>
      </w:pPr>
      <w:r>
        <w:rPr>
          <w:rFonts w:eastAsia="Calibri"/>
          <w:sz w:val="28"/>
          <w:szCs w:val="28"/>
        </w:rPr>
        <w:t>− журнал регистрации апелляций;</w:t>
      </w:r>
    </w:p>
    <w:p>
      <w:pPr>
        <w:autoSpaceDE w:val="0"/>
        <w:autoSpaceDN w:val="0"/>
        <w:adjustRightInd w:val="0"/>
        <w:ind w:firstLine="709"/>
        <w:jc w:val="both"/>
        <w:rPr>
          <w:rFonts w:eastAsia="Calibri"/>
          <w:sz w:val="28"/>
          <w:szCs w:val="28"/>
        </w:rPr>
      </w:pPr>
      <w:r>
        <w:rPr>
          <w:rFonts w:eastAsia="Calibri"/>
          <w:sz w:val="28"/>
          <w:szCs w:val="28"/>
        </w:rPr>
        <w:t>− протоколы проведения апелляции, которые вместе с аудио- или видеозаписью работы апелляционной комиссии рекомендуется хранить в оргкомитете в течение 1 года.</w:t>
      </w:r>
    </w:p>
    <w:p>
      <w:pPr>
        <w:autoSpaceDE w:val="0"/>
        <w:autoSpaceDN w:val="0"/>
        <w:adjustRightInd w:val="0"/>
        <w:ind w:firstLine="709"/>
        <w:jc w:val="both"/>
        <w:rPr>
          <w:rFonts w:eastAsia="Calibri"/>
          <w:sz w:val="28"/>
          <w:szCs w:val="28"/>
        </w:rPr>
      </w:pPr>
      <w:r>
        <w:rPr>
          <w:rFonts w:eastAsia="Calibri"/>
          <w:sz w:val="28"/>
          <w:szCs w:val="28"/>
        </w:rPr>
        <w:t>Окончательные итоги школьного этапа олимпиады утверждаются жюри с учётом изменений, произошедших при проведении процедуры апелляции.</w:t>
      </w:r>
    </w:p>
    <w:p>
      <w:pPr>
        <w:autoSpaceDE w:val="0"/>
        <w:autoSpaceDN w:val="0"/>
        <w:adjustRightInd w:val="0"/>
        <w:ind w:firstLine="709"/>
        <w:jc w:val="both"/>
        <w:rPr>
          <w:rFonts w:eastAsia="Calibri"/>
          <w:sz w:val="28"/>
          <w:szCs w:val="28"/>
        </w:rPr>
      </w:pPr>
      <w:r>
        <w:rPr>
          <w:rFonts w:eastAsia="Calibri"/>
          <w:sz w:val="28"/>
          <w:szCs w:val="28"/>
        </w:rPr>
        <w:t>Официальным объявлением окончательных итогов является публикация на сайте организатора муниципального этапа олимпиады списков победителей и призёров.</w:t>
      </w:r>
    </w:p>
    <w:p>
      <w:pPr>
        <w:jc w:val="both"/>
        <w:rPr>
          <w:color w:val="000000"/>
          <w:sz w:val="28"/>
          <w:szCs w:val="28"/>
        </w:rPr>
      </w:pPr>
    </w:p>
    <w:sectPr>
      <w:footerReference r:id="rId3" w:type="default"/>
      <w:footerReference r:id="rId4" w:type="even"/>
      <w:pgSz w:w="11906" w:h="16838"/>
      <w:pgMar w:top="1134" w:right="851" w:bottom="1134"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Times New Roman,Bold">
    <w:altName w:val="Times New Roman"/>
    <w:panose1 w:val="00000000000000000000"/>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right" w:y="1"/>
      <w:rPr>
        <w:rStyle w:val="8"/>
      </w:rPr>
    </w:pPr>
    <w:r>
      <w:rPr>
        <w:rStyle w:val="8"/>
      </w:rPr>
      <w:fldChar w:fldCharType="begin"/>
    </w:r>
    <w:r>
      <w:rPr>
        <w:rStyle w:val="8"/>
      </w:rPr>
      <w:instrText xml:space="preserve">PAGE  </w:instrText>
    </w:r>
    <w:r>
      <w:rPr>
        <w:rStyle w:val="8"/>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63A9"/>
    <w:multiLevelType w:val="multilevel"/>
    <w:tmpl w:val="33B263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4B56210"/>
    <w:multiLevelType w:val="multilevel"/>
    <w:tmpl w:val="54B56210"/>
    <w:lvl w:ilvl="0" w:tentative="0">
      <w:start w:val="1"/>
      <w:numFmt w:val="bullet"/>
      <w:lvlText w:val=""/>
      <w:lvlJc w:val="left"/>
      <w:pPr>
        <w:ind w:left="1429"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63B55E4D"/>
    <w:multiLevelType w:val="multilevel"/>
    <w:tmpl w:val="63B55E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55"/>
    <w:rsid w:val="0002561F"/>
    <w:rsid w:val="00035AE5"/>
    <w:rsid w:val="00036C28"/>
    <w:rsid w:val="000745A9"/>
    <w:rsid w:val="000811CA"/>
    <w:rsid w:val="000E5301"/>
    <w:rsid w:val="001039D9"/>
    <w:rsid w:val="00115739"/>
    <w:rsid w:val="0017141E"/>
    <w:rsid w:val="001934B0"/>
    <w:rsid w:val="00193844"/>
    <w:rsid w:val="001A1854"/>
    <w:rsid w:val="001E18C9"/>
    <w:rsid w:val="00205A77"/>
    <w:rsid w:val="00242C5C"/>
    <w:rsid w:val="002A65CF"/>
    <w:rsid w:val="002C315E"/>
    <w:rsid w:val="002D7E7C"/>
    <w:rsid w:val="002E3A9C"/>
    <w:rsid w:val="0030281A"/>
    <w:rsid w:val="00322DF5"/>
    <w:rsid w:val="00331A1C"/>
    <w:rsid w:val="0033329E"/>
    <w:rsid w:val="003522E1"/>
    <w:rsid w:val="00353C42"/>
    <w:rsid w:val="00376BE1"/>
    <w:rsid w:val="00381147"/>
    <w:rsid w:val="003933F0"/>
    <w:rsid w:val="00396435"/>
    <w:rsid w:val="003A116E"/>
    <w:rsid w:val="003B057C"/>
    <w:rsid w:val="0040614B"/>
    <w:rsid w:val="004217E0"/>
    <w:rsid w:val="004433A0"/>
    <w:rsid w:val="00455BAE"/>
    <w:rsid w:val="00461C3E"/>
    <w:rsid w:val="00482365"/>
    <w:rsid w:val="00486115"/>
    <w:rsid w:val="004B4F73"/>
    <w:rsid w:val="004C4D60"/>
    <w:rsid w:val="004C5345"/>
    <w:rsid w:val="00552892"/>
    <w:rsid w:val="00581EEA"/>
    <w:rsid w:val="0058331C"/>
    <w:rsid w:val="005B1A17"/>
    <w:rsid w:val="005B38D0"/>
    <w:rsid w:val="005B3CFC"/>
    <w:rsid w:val="005C4C81"/>
    <w:rsid w:val="005C5A4A"/>
    <w:rsid w:val="005E13C6"/>
    <w:rsid w:val="00603B62"/>
    <w:rsid w:val="006B53A7"/>
    <w:rsid w:val="006C6463"/>
    <w:rsid w:val="006D2FD5"/>
    <w:rsid w:val="00715E32"/>
    <w:rsid w:val="00717B96"/>
    <w:rsid w:val="007348E3"/>
    <w:rsid w:val="0073704D"/>
    <w:rsid w:val="00747F8C"/>
    <w:rsid w:val="007B2406"/>
    <w:rsid w:val="007F4E46"/>
    <w:rsid w:val="008060C7"/>
    <w:rsid w:val="00851198"/>
    <w:rsid w:val="0086219E"/>
    <w:rsid w:val="00892453"/>
    <w:rsid w:val="00897CA8"/>
    <w:rsid w:val="008E678E"/>
    <w:rsid w:val="008F40CD"/>
    <w:rsid w:val="009258A1"/>
    <w:rsid w:val="00936326"/>
    <w:rsid w:val="009853C3"/>
    <w:rsid w:val="009907F0"/>
    <w:rsid w:val="009A2E49"/>
    <w:rsid w:val="009B19EB"/>
    <w:rsid w:val="009E3EDF"/>
    <w:rsid w:val="009F0772"/>
    <w:rsid w:val="009F28AB"/>
    <w:rsid w:val="009F745F"/>
    <w:rsid w:val="00A348AD"/>
    <w:rsid w:val="00A73199"/>
    <w:rsid w:val="00AC0A46"/>
    <w:rsid w:val="00B04D31"/>
    <w:rsid w:val="00B3321B"/>
    <w:rsid w:val="00BE7695"/>
    <w:rsid w:val="00C113B8"/>
    <w:rsid w:val="00C33AAE"/>
    <w:rsid w:val="00C43072"/>
    <w:rsid w:val="00C6013E"/>
    <w:rsid w:val="00C90550"/>
    <w:rsid w:val="00CB4755"/>
    <w:rsid w:val="00CC70DF"/>
    <w:rsid w:val="00D00F08"/>
    <w:rsid w:val="00D0555E"/>
    <w:rsid w:val="00D253A6"/>
    <w:rsid w:val="00D438C5"/>
    <w:rsid w:val="00D503D4"/>
    <w:rsid w:val="00D524D2"/>
    <w:rsid w:val="00D778E5"/>
    <w:rsid w:val="00D824A8"/>
    <w:rsid w:val="00D9692C"/>
    <w:rsid w:val="00DD1F05"/>
    <w:rsid w:val="00DE1439"/>
    <w:rsid w:val="00E02D28"/>
    <w:rsid w:val="00E116E4"/>
    <w:rsid w:val="00E334DE"/>
    <w:rsid w:val="00E70772"/>
    <w:rsid w:val="00E71B32"/>
    <w:rsid w:val="00E74BD3"/>
    <w:rsid w:val="00E8428C"/>
    <w:rsid w:val="00E92144"/>
    <w:rsid w:val="00E9591C"/>
    <w:rsid w:val="00ED1A1E"/>
    <w:rsid w:val="00EF64E9"/>
    <w:rsid w:val="00F16C5D"/>
    <w:rsid w:val="00F6658D"/>
    <w:rsid w:val="00FA61EE"/>
    <w:rsid w:val="00FB16EB"/>
    <w:rsid w:val="00FB2A18"/>
    <w:rsid w:val="00FD1F69"/>
    <w:rsid w:val="00FE0F6F"/>
    <w:rsid w:val="484550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sz w:val="24"/>
      <w:szCs w:val="24"/>
      <w:lang w:val="ru-RU" w:eastAsia="ru-RU" w:bidi="ar-SA"/>
    </w:rPr>
  </w:style>
  <w:style w:type="character" w:default="1" w:styleId="7">
    <w:name w:val="Default Paragraph Font"/>
    <w:semiHidden/>
    <w:unhideWhenUsed/>
    <w:uiPriority w:val="1"/>
  </w:style>
  <w:style w:type="table" w:default="1" w:styleId="9">
    <w:name w:val="Normal Table"/>
    <w:semiHidden/>
    <w:unhideWhenUsed/>
    <w:qFormat/>
    <w:uiPriority w:val="99"/>
    <w:tblPr>
      <w:tblStyle w:val="9"/>
      <w:tblCellMar>
        <w:top w:w="0" w:type="dxa"/>
        <w:left w:w="108" w:type="dxa"/>
        <w:bottom w:w="0" w:type="dxa"/>
        <w:right w:w="108" w:type="dxa"/>
      </w:tblCellMar>
    </w:tblPr>
    <w:trPr>
      <w:wBefore w:w="0" w:type="dxa"/>
    </w:trPr>
  </w:style>
  <w:style w:type="paragraph" w:styleId="2">
    <w:name w:val="Body Text Indent 3"/>
    <w:basedOn w:val="1"/>
    <w:link w:val="13"/>
    <w:uiPriority w:val="0"/>
    <w:pPr>
      <w:spacing w:after="120"/>
      <w:ind w:left="283"/>
    </w:pPr>
    <w:rPr>
      <w:sz w:val="16"/>
      <w:szCs w:val="16"/>
    </w:rPr>
  </w:style>
  <w:style w:type="paragraph" w:styleId="3">
    <w:name w:val="header"/>
    <w:basedOn w:val="1"/>
    <w:link w:val="15"/>
    <w:semiHidden/>
    <w:unhideWhenUsed/>
    <w:uiPriority w:val="99"/>
    <w:pPr>
      <w:tabs>
        <w:tab w:val="center" w:pos="4677"/>
        <w:tab w:val="right" w:pos="9355"/>
      </w:tabs>
    </w:pPr>
  </w:style>
  <w:style w:type="paragraph" w:styleId="4">
    <w:name w:val="Body Text Indent"/>
    <w:basedOn w:val="1"/>
    <w:link w:val="12"/>
    <w:uiPriority w:val="0"/>
    <w:pPr>
      <w:spacing w:line="360" w:lineRule="auto"/>
      <w:ind w:firstLine="720"/>
      <w:jc w:val="both"/>
    </w:pPr>
    <w:rPr>
      <w:sz w:val="28"/>
      <w:szCs w:val="20"/>
    </w:rPr>
  </w:style>
  <w:style w:type="paragraph" w:styleId="5">
    <w:name w:val="footer"/>
    <w:basedOn w:val="1"/>
    <w:link w:val="14"/>
    <w:uiPriority w:val="99"/>
    <w:pPr>
      <w:tabs>
        <w:tab w:val="center" w:pos="4677"/>
        <w:tab w:val="right" w:pos="9355"/>
      </w:tabs>
    </w:pPr>
  </w:style>
  <w:style w:type="paragraph" w:styleId="6">
    <w:name w:val="Normal (Web)"/>
    <w:basedOn w:val="1"/>
    <w:uiPriority w:val="99"/>
    <w:pPr>
      <w:spacing w:before="100" w:beforeAutospacing="1" w:after="100" w:afterAutospacing="1"/>
      <w:jc w:val="both"/>
    </w:pPr>
  </w:style>
  <w:style w:type="character" w:styleId="8">
    <w:name w:val="page number"/>
    <w:basedOn w:val="7"/>
    <w:uiPriority w:val="0"/>
  </w:style>
  <w:style w:type="paragraph" w:customStyle="1" w:styleId="10">
    <w:name w:val="Default"/>
    <w:uiPriority w:val="0"/>
    <w:pPr>
      <w:autoSpaceDE w:val="0"/>
      <w:autoSpaceDN w:val="0"/>
      <w:adjustRightInd w:val="0"/>
    </w:pPr>
    <w:rPr>
      <w:rFonts w:ascii="Times New Roman" w:hAnsi="Times New Roman"/>
      <w:color w:val="000000"/>
      <w:sz w:val="24"/>
      <w:szCs w:val="24"/>
      <w:lang w:val="ru-RU" w:eastAsia="ru-RU" w:bidi="ar-SA"/>
    </w:rPr>
  </w:style>
  <w:style w:type="paragraph" w:styleId="11">
    <w:name w:val="List Paragraph"/>
    <w:basedOn w:val="1"/>
    <w:qFormat/>
    <w:uiPriority w:val="34"/>
    <w:pPr>
      <w:spacing w:after="200" w:line="276" w:lineRule="auto"/>
      <w:ind w:left="720"/>
      <w:contextualSpacing/>
    </w:pPr>
    <w:rPr>
      <w:rFonts w:ascii="Calibri" w:hAnsi="Calibri"/>
      <w:sz w:val="22"/>
      <w:szCs w:val="22"/>
    </w:rPr>
  </w:style>
  <w:style w:type="character" w:customStyle="1" w:styleId="12">
    <w:name w:val="Основной текст с отступом Знак"/>
    <w:link w:val="4"/>
    <w:uiPriority w:val="0"/>
    <w:rPr>
      <w:rFonts w:ascii="Times New Roman" w:hAnsi="Times New Roman" w:eastAsia="Times New Roman" w:cs="Times New Roman"/>
      <w:sz w:val="28"/>
      <w:szCs w:val="20"/>
      <w:lang w:eastAsia="ru-RU"/>
    </w:rPr>
  </w:style>
  <w:style w:type="character" w:customStyle="1" w:styleId="13">
    <w:name w:val="Основной текст с отступом 3 Знак"/>
    <w:link w:val="2"/>
    <w:uiPriority w:val="0"/>
    <w:rPr>
      <w:rFonts w:ascii="Times New Roman" w:hAnsi="Times New Roman" w:eastAsia="Times New Roman" w:cs="Times New Roman"/>
      <w:sz w:val="16"/>
      <w:szCs w:val="16"/>
      <w:lang w:eastAsia="ru-RU"/>
    </w:rPr>
  </w:style>
  <w:style w:type="character" w:customStyle="1" w:styleId="14">
    <w:name w:val="Нижний колонтитул Знак"/>
    <w:link w:val="5"/>
    <w:uiPriority w:val="99"/>
    <w:rPr>
      <w:rFonts w:ascii="Times New Roman" w:hAnsi="Times New Roman" w:eastAsia="Times New Roman" w:cs="Times New Roman"/>
      <w:sz w:val="24"/>
      <w:szCs w:val="24"/>
      <w:lang w:eastAsia="ru-RU"/>
    </w:rPr>
  </w:style>
  <w:style w:type="character" w:customStyle="1" w:styleId="15">
    <w:name w:val="Верхний колонтитул Знак"/>
    <w:link w:val="3"/>
    <w:semiHidden/>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2524</Words>
  <Characters>14389</Characters>
  <Lines>119</Lines>
  <Paragraphs>33</Paragraphs>
  <TotalTime>0</TotalTime>
  <ScaleCrop>false</ScaleCrop>
  <LinksUpToDate>false</LinksUpToDate>
  <CharactersWithSpaces>16880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2013-11-05T11:51:00Z</dcterms:created>
  <dc:creator>user</dc:creator>
  <cp:lastModifiedBy>google1568725212</cp:lastModifiedBy>
  <cp:lastPrinted>2013-11-08T09:38:00Z</cp:lastPrinted>
  <dcterms:modified xsi:type="dcterms:W3CDTF">2020-11-19T12:32:56Z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